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3B" w:rsidRDefault="006828AD" w:rsidP="001D356B">
      <w:pPr>
        <w:jc w:val="center"/>
        <w:rPr>
          <w:b/>
          <w:spacing w:val="40"/>
          <w:sz w:val="32"/>
          <w:szCs w:val="32"/>
        </w:rPr>
      </w:pP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r>
        <w:rPr>
          <w:b/>
          <w:spacing w:val="40"/>
          <w:sz w:val="32"/>
          <w:szCs w:val="32"/>
        </w:rPr>
        <w:tab/>
      </w:r>
    </w:p>
    <w:p w:rsidR="00FA0021" w:rsidRPr="00E14759" w:rsidRDefault="00EE3BF6" w:rsidP="001D356B">
      <w:pPr>
        <w:jc w:val="center"/>
        <w:rPr>
          <w:b/>
          <w:spacing w:val="40"/>
          <w:sz w:val="32"/>
          <w:szCs w:val="32"/>
        </w:rPr>
      </w:pPr>
      <w:r w:rsidRPr="00E14759">
        <w:rPr>
          <w:b/>
          <w:spacing w:val="40"/>
          <w:sz w:val="32"/>
          <w:szCs w:val="32"/>
        </w:rPr>
        <w:t>НАРЕДБА</w:t>
      </w:r>
    </w:p>
    <w:p w:rsidR="00EE3BF6" w:rsidRPr="00E14759" w:rsidRDefault="00EE3BF6" w:rsidP="007A7043">
      <w:pPr>
        <w:ind w:left="1276" w:right="1467"/>
        <w:jc w:val="center"/>
        <w:rPr>
          <w:b/>
          <w:sz w:val="32"/>
          <w:szCs w:val="32"/>
        </w:rPr>
      </w:pPr>
      <w:r w:rsidRPr="00E14759">
        <w:rPr>
          <w:b/>
          <w:sz w:val="32"/>
          <w:szCs w:val="32"/>
        </w:rPr>
        <w:t>за реда на придобиване, управление и разпореждане с общинско имущество</w:t>
      </w:r>
    </w:p>
    <w:p w:rsidR="001D356B" w:rsidRPr="00E14759" w:rsidRDefault="001D356B" w:rsidP="00EE3BF6">
      <w:pPr>
        <w:jc w:val="center"/>
        <w:rPr>
          <w:b/>
          <w:sz w:val="32"/>
          <w:szCs w:val="32"/>
        </w:rPr>
      </w:pPr>
    </w:p>
    <w:p w:rsidR="001D356B" w:rsidRPr="000A0AB8" w:rsidRDefault="001D356B" w:rsidP="008A3E97">
      <w:pPr>
        <w:pStyle w:val="chap"/>
        <w:tabs>
          <w:tab w:val="left" w:pos="993"/>
        </w:tabs>
        <w:spacing w:before="0" w:beforeAutospacing="0" w:after="0" w:afterAutospacing="0" w:line="240" w:lineRule="auto"/>
        <w:rPr>
          <w:rFonts w:ascii="Times New Roman" w:hAnsi="Times New Roman"/>
          <w:color w:val="000000" w:themeColor="text1"/>
          <w:sz w:val="28"/>
          <w:szCs w:val="28"/>
          <w:u w:val="single"/>
        </w:rPr>
      </w:pPr>
      <w:r w:rsidRPr="000A0AB8">
        <w:rPr>
          <w:rFonts w:ascii="Times New Roman" w:hAnsi="Times New Roman"/>
          <w:color w:val="000000" w:themeColor="text1"/>
          <w:sz w:val="32"/>
          <w:szCs w:val="32"/>
          <w:u w:val="double"/>
        </w:rPr>
        <w:t>ГЛАВА ПЪРВА „ОБЩИ РАЗПОРЕДБИ</w:t>
      </w:r>
      <w:r w:rsidR="00506F69" w:rsidRPr="000A0AB8">
        <w:rPr>
          <w:rFonts w:ascii="Times New Roman" w:hAnsi="Times New Roman"/>
          <w:color w:val="000000" w:themeColor="text1"/>
          <w:sz w:val="32"/>
          <w:szCs w:val="32"/>
          <w:u w:val="double"/>
        </w:rPr>
        <w:t>”</w:t>
      </w:r>
      <w:r w:rsidRPr="000A0AB8">
        <w:rPr>
          <w:rFonts w:ascii="Times New Roman" w:hAnsi="Times New Roman"/>
          <w:color w:val="000000" w:themeColor="text1"/>
          <w:sz w:val="28"/>
          <w:szCs w:val="28"/>
          <w:u w:val="single"/>
        </w:rPr>
        <w:t xml:space="preserve"> </w:t>
      </w:r>
    </w:p>
    <w:p w:rsidR="001D356B" w:rsidRPr="00E5269B" w:rsidRDefault="001D356B" w:rsidP="001D356B">
      <w:pPr>
        <w:pStyle w:val="chap"/>
        <w:spacing w:before="0" w:beforeAutospacing="0" w:after="0" w:afterAutospacing="0" w:line="240" w:lineRule="auto"/>
        <w:rPr>
          <w:rFonts w:ascii="Times New Roman" w:hAnsi="Times New Roman"/>
          <w:color w:val="000000" w:themeColor="text1"/>
          <w:sz w:val="28"/>
          <w:szCs w:val="28"/>
        </w:rPr>
      </w:pPr>
    </w:p>
    <w:p w:rsidR="001D356B" w:rsidRPr="00E5269B" w:rsidRDefault="001D356B"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E5269B">
        <w:rPr>
          <w:rFonts w:ascii="Times New Roman" w:hAnsi="Times New Roman"/>
          <w:b w:val="0"/>
          <w:color w:val="000000" w:themeColor="text1"/>
          <w:sz w:val="28"/>
          <w:szCs w:val="28"/>
        </w:rPr>
        <w:t xml:space="preserve">(1) С тази наредба се определя редът за придобиването, управлението и разпореждането с имоти и вещи - общинска собственост и правомощията на </w:t>
      </w:r>
      <w:r w:rsidR="005E7123" w:rsidRPr="00E5269B">
        <w:rPr>
          <w:rFonts w:ascii="Times New Roman" w:hAnsi="Times New Roman"/>
          <w:b w:val="0"/>
          <w:color w:val="000000" w:themeColor="text1"/>
          <w:sz w:val="28"/>
          <w:szCs w:val="28"/>
          <w:lang w:val="en-US"/>
        </w:rPr>
        <w:t>O</w:t>
      </w:r>
      <w:proofErr w:type="spellStart"/>
      <w:r w:rsidRPr="00E5269B">
        <w:rPr>
          <w:rFonts w:ascii="Times New Roman" w:hAnsi="Times New Roman"/>
          <w:b w:val="0"/>
          <w:color w:val="000000" w:themeColor="text1"/>
          <w:sz w:val="28"/>
          <w:szCs w:val="28"/>
        </w:rPr>
        <w:t>бщинския</w:t>
      </w:r>
      <w:proofErr w:type="spellEnd"/>
      <w:r w:rsidRPr="00E5269B">
        <w:rPr>
          <w:rFonts w:ascii="Times New Roman" w:hAnsi="Times New Roman"/>
          <w:b w:val="0"/>
          <w:color w:val="000000" w:themeColor="text1"/>
          <w:sz w:val="28"/>
          <w:szCs w:val="28"/>
        </w:rPr>
        <w:t xml:space="preserve"> съвет, кмета на общината, кметовете на кметства</w:t>
      </w:r>
      <w:r w:rsidR="007E3D62" w:rsidRPr="00E5269B">
        <w:rPr>
          <w:rFonts w:ascii="Times New Roman" w:hAnsi="Times New Roman"/>
          <w:b w:val="0"/>
          <w:color w:val="000000" w:themeColor="text1"/>
          <w:sz w:val="28"/>
          <w:szCs w:val="28"/>
        </w:rPr>
        <w:t>,</w:t>
      </w:r>
      <w:r w:rsidRPr="00E5269B">
        <w:rPr>
          <w:rFonts w:ascii="Times New Roman" w:hAnsi="Times New Roman"/>
          <w:b w:val="0"/>
          <w:color w:val="000000" w:themeColor="text1"/>
          <w:sz w:val="28"/>
          <w:szCs w:val="28"/>
        </w:rPr>
        <w:t xml:space="preserve"> кметските наместници</w:t>
      </w:r>
      <w:r w:rsidR="007E3D62" w:rsidRPr="00E5269B">
        <w:rPr>
          <w:rFonts w:ascii="Times New Roman" w:hAnsi="Times New Roman"/>
          <w:b w:val="0"/>
          <w:color w:val="000000" w:themeColor="text1"/>
          <w:sz w:val="28"/>
          <w:szCs w:val="28"/>
        </w:rPr>
        <w:t xml:space="preserve"> и на ръководителите на общинските бюджетни звена, на които имоти и вещи са предо</w:t>
      </w:r>
      <w:r w:rsidR="007E3D62" w:rsidRPr="00E5269B">
        <w:rPr>
          <w:rFonts w:ascii="Times New Roman" w:hAnsi="Times New Roman"/>
          <w:b w:val="0"/>
          <w:color w:val="000000" w:themeColor="text1"/>
          <w:sz w:val="28"/>
          <w:szCs w:val="28"/>
        </w:rPr>
        <w:t>с</w:t>
      </w:r>
      <w:r w:rsidR="007E3D62" w:rsidRPr="00E5269B">
        <w:rPr>
          <w:rFonts w:ascii="Times New Roman" w:hAnsi="Times New Roman"/>
          <w:b w:val="0"/>
          <w:color w:val="000000" w:themeColor="text1"/>
          <w:sz w:val="28"/>
          <w:szCs w:val="28"/>
        </w:rPr>
        <w:t>тавени за управление</w:t>
      </w:r>
      <w:r w:rsidRPr="00E5269B">
        <w:rPr>
          <w:rFonts w:ascii="Times New Roman" w:hAnsi="Times New Roman"/>
          <w:b w:val="0"/>
          <w:color w:val="000000" w:themeColor="text1"/>
          <w:sz w:val="28"/>
          <w:szCs w:val="28"/>
        </w:rPr>
        <w:t>.</w:t>
      </w:r>
    </w:p>
    <w:p w:rsidR="001D356B" w:rsidRPr="00E5269B" w:rsidRDefault="001D356B" w:rsidP="001D356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E5269B">
        <w:rPr>
          <w:rFonts w:ascii="Times New Roman" w:hAnsi="Times New Roman"/>
          <w:b w:val="0"/>
          <w:color w:val="000000" w:themeColor="text1"/>
          <w:sz w:val="28"/>
          <w:szCs w:val="28"/>
        </w:rPr>
        <w:t>(2) Редът за придобиване, управление и разпореждане с имоти и вещи</w:t>
      </w:r>
      <w:r w:rsidR="005E7123" w:rsidRPr="00E5269B">
        <w:rPr>
          <w:rFonts w:ascii="Times New Roman" w:hAnsi="Times New Roman"/>
          <w:b w:val="0"/>
          <w:color w:val="000000" w:themeColor="text1"/>
          <w:sz w:val="28"/>
          <w:szCs w:val="28"/>
        </w:rPr>
        <w:t xml:space="preserve"> - общинска собственост</w:t>
      </w:r>
      <w:r w:rsidRPr="00E5269B">
        <w:rPr>
          <w:rFonts w:ascii="Times New Roman" w:hAnsi="Times New Roman"/>
          <w:b w:val="0"/>
          <w:color w:val="000000" w:themeColor="text1"/>
          <w:sz w:val="28"/>
          <w:szCs w:val="28"/>
        </w:rPr>
        <w:t>, установен с тази наредба, се прилага за всички обекти, доколкото в закон или в актовете по неговото прилагане не е предвидено друго.</w:t>
      </w:r>
    </w:p>
    <w:p w:rsidR="001D356B" w:rsidRPr="00E5269B" w:rsidRDefault="001D356B" w:rsidP="00F10B70">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E5269B">
        <w:rPr>
          <w:rFonts w:ascii="Times New Roman" w:hAnsi="Times New Roman"/>
          <w:b w:val="0"/>
          <w:color w:val="000000" w:themeColor="text1"/>
          <w:sz w:val="28"/>
          <w:szCs w:val="28"/>
        </w:rPr>
        <w:t xml:space="preserve">(3) С отделни наредби на </w:t>
      </w:r>
      <w:proofErr w:type="spellStart"/>
      <w:r w:rsidR="005E7123" w:rsidRPr="00E5269B">
        <w:rPr>
          <w:rFonts w:ascii="Times New Roman" w:hAnsi="Times New Roman"/>
          <w:b w:val="0"/>
          <w:color w:val="000000" w:themeColor="text1"/>
          <w:sz w:val="28"/>
          <w:szCs w:val="28"/>
        </w:rPr>
        <w:t>Oбщинския</w:t>
      </w:r>
      <w:proofErr w:type="spellEnd"/>
      <w:r w:rsidRPr="00E5269B">
        <w:rPr>
          <w:rFonts w:ascii="Times New Roman" w:hAnsi="Times New Roman"/>
          <w:b w:val="0"/>
          <w:color w:val="000000" w:themeColor="text1"/>
          <w:sz w:val="28"/>
          <w:szCs w:val="28"/>
        </w:rPr>
        <w:t xml:space="preserve"> съвет могат да се определят специфични правила, свързани с придобиването, управлението и разпореждането с общинска соб</w:t>
      </w:r>
      <w:r w:rsidRPr="00E5269B">
        <w:rPr>
          <w:rFonts w:ascii="Times New Roman" w:hAnsi="Times New Roman"/>
          <w:b w:val="0"/>
          <w:color w:val="000000" w:themeColor="text1"/>
          <w:sz w:val="28"/>
          <w:szCs w:val="28"/>
        </w:rPr>
        <w:t>с</w:t>
      </w:r>
      <w:r w:rsidRPr="00E5269B">
        <w:rPr>
          <w:rFonts w:ascii="Times New Roman" w:hAnsi="Times New Roman"/>
          <w:b w:val="0"/>
          <w:color w:val="000000" w:themeColor="text1"/>
          <w:sz w:val="28"/>
          <w:szCs w:val="28"/>
        </w:rPr>
        <w:t>твеност, когато това е предвидено в закон в зависимост от вида и характера на отде</w:t>
      </w:r>
      <w:r w:rsidRPr="00E5269B">
        <w:rPr>
          <w:rFonts w:ascii="Times New Roman" w:hAnsi="Times New Roman"/>
          <w:b w:val="0"/>
          <w:color w:val="000000" w:themeColor="text1"/>
          <w:sz w:val="28"/>
          <w:szCs w:val="28"/>
        </w:rPr>
        <w:t>л</w:t>
      </w:r>
      <w:r w:rsidRPr="00E5269B">
        <w:rPr>
          <w:rFonts w:ascii="Times New Roman" w:hAnsi="Times New Roman"/>
          <w:b w:val="0"/>
          <w:color w:val="000000" w:themeColor="text1"/>
          <w:sz w:val="28"/>
          <w:szCs w:val="28"/>
        </w:rPr>
        <w:t xml:space="preserve">ните </w:t>
      </w:r>
      <w:r w:rsidR="005A3463" w:rsidRPr="00E5269B">
        <w:rPr>
          <w:rFonts w:ascii="Times New Roman" w:hAnsi="Times New Roman"/>
          <w:b w:val="0"/>
          <w:color w:val="000000" w:themeColor="text1"/>
          <w:sz w:val="28"/>
          <w:szCs w:val="28"/>
        </w:rPr>
        <w:t>имо</w:t>
      </w:r>
      <w:r w:rsidRPr="00E5269B">
        <w:rPr>
          <w:rFonts w:ascii="Times New Roman" w:hAnsi="Times New Roman"/>
          <w:b w:val="0"/>
          <w:color w:val="000000" w:themeColor="text1"/>
          <w:sz w:val="28"/>
          <w:szCs w:val="28"/>
        </w:rPr>
        <w:t>ти и съобразно разпоредбите на специализираното законодателство.</w:t>
      </w:r>
    </w:p>
    <w:p w:rsidR="001D356B" w:rsidRPr="00E5269B" w:rsidRDefault="00F10B70"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E5269B">
        <w:rPr>
          <w:rFonts w:ascii="Times New Roman" w:hAnsi="Times New Roman"/>
          <w:b w:val="0"/>
          <w:color w:val="000000" w:themeColor="text1"/>
          <w:sz w:val="28"/>
          <w:szCs w:val="28"/>
        </w:rPr>
        <w:t xml:space="preserve">(1) Имотите и вещите - общинска собственост, се управляват в интерес на населението </w:t>
      </w:r>
      <w:r w:rsidR="005A3463" w:rsidRPr="00E5269B">
        <w:rPr>
          <w:rFonts w:ascii="Times New Roman" w:hAnsi="Times New Roman"/>
          <w:b w:val="0"/>
          <w:color w:val="000000" w:themeColor="text1"/>
          <w:sz w:val="28"/>
          <w:szCs w:val="28"/>
        </w:rPr>
        <w:t>на</w:t>
      </w:r>
      <w:r w:rsidRPr="00E5269B">
        <w:rPr>
          <w:rFonts w:ascii="Times New Roman" w:hAnsi="Times New Roman"/>
          <w:b w:val="0"/>
          <w:color w:val="000000" w:themeColor="text1"/>
          <w:sz w:val="28"/>
          <w:szCs w:val="28"/>
        </w:rPr>
        <w:t xml:space="preserve"> общината</w:t>
      </w:r>
      <w:r w:rsidR="005E7123" w:rsidRPr="00E5269B">
        <w:rPr>
          <w:rFonts w:ascii="Times New Roman" w:hAnsi="Times New Roman"/>
          <w:b w:val="0"/>
          <w:color w:val="000000" w:themeColor="text1"/>
          <w:sz w:val="28"/>
          <w:szCs w:val="28"/>
        </w:rPr>
        <w:t>,</w:t>
      </w:r>
      <w:r w:rsidRPr="00E5269B">
        <w:rPr>
          <w:rFonts w:ascii="Times New Roman" w:hAnsi="Times New Roman"/>
          <w:b w:val="0"/>
          <w:color w:val="000000" w:themeColor="text1"/>
          <w:sz w:val="28"/>
          <w:szCs w:val="28"/>
        </w:rPr>
        <w:t xml:space="preserve"> съобразно разпоредбите на закона и с грижата на добър ст</w:t>
      </w:r>
      <w:r w:rsidRPr="00E5269B">
        <w:rPr>
          <w:rFonts w:ascii="Times New Roman" w:hAnsi="Times New Roman"/>
          <w:b w:val="0"/>
          <w:color w:val="000000" w:themeColor="text1"/>
          <w:sz w:val="28"/>
          <w:szCs w:val="28"/>
        </w:rPr>
        <w:t>о</w:t>
      </w:r>
      <w:r w:rsidRPr="00E5269B">
        <w:rPr>
          <w:rFonts w:ascii="Times New Roman" w:hAnsi="Times New Roman"/>
          <w:b w:val="0"/>
          <w:color w:val="000000" w:themeColor="text1"/>
          <w:sz w:val="28"/>
          <w:szCs w:val="28"/>
        </w:rPr>
        <w:t>панин.</w:t>
      </w:r>
    </w:p>
    <w:p w:rsidR="00F10B70" w:rsidRPr="00E5269B" w:rsidRDefault="00F10B70" w:rsidP="00843DF8">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E5269B">
        <w:rPr>
          <w:rFonts w:ascii="Times New Roman" w:hAnsi="Times New Roman"/>
          <w:b w:val="0"/>
          <w:color w:val="000000" w:themeColor="text1"/>
          <w:sz w:val="28"/>
          <w:szCs w:val="28"/>
        </w:rPr>
        <w:t>(2) Имотите и вещите - общинска собственост, се използват съобразно предна</w:t>
      </w:r>
      <w:r w:rsidRPr="00E5269B">
        <w:rPr>
          <w:rFonts w:ascii="Times New Roman" w:hAnsi="Times New Roman"/>
          <w:b w:val="0"/>
          <w:color w:val="000000" w:themeColor="text1"/>
          <w:sz w:val="28"/>
          <w:szCs w:val="28"/>
        </w:rPr>
        <w:t>з</w:t>
      </w:r>
      <w:r w:rsidRPr="00E5269B">
        <w:rPr>
          <w:rFonts w:ascii="Times New Roman" w:hAnsi="Times New Roman"/>
          <w:b w:val="0"/>
          <w:color w:val="000000" w:themeColor="text1"/>
          <w:sz w:val="28"/>
          <w:szCs w:val="28"/>
        </w:rPr>
        <w:t>начението им и за нуждите, за които са предоставени. Предоставените имоти и вещи не могат да се преотстъпват за ползване, да се ползват съвместно по договор с трети лица, да се отдават под наем или да се пренаемат, освен в случаите, предвидени в закон.</w:t>
      </w:r>
    </w:p>
    <w:p w:rsidR="00844C24" w:rsidRPr="003D1C1F" w:rsidRDefault="00844C24"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38671D">
        <w:rPr>
          <w:rFonts w:ascii="Times New Roman" w:hAnsi="Times New Roman"/>
          <w:b w:val="0"/>
          <w:color w:val="7030A0"/>
          <w:sz w:val="28"/>
          <w:szCs w:val="28"/>
        </w:rPr>
        <w:t>(</w:t>
      </w:r>
      <w:r w:rsidRPr="003D1C1F">
        <w:rPr>
          <w:rFonts w:ascii="Times New Roman" w:hAnsi="Times New Roman"/>
          <w:b w:val="0"/>
          <w:color w:val="000000" w:themeColor="text1"/>
          <w:sz w:val="28"/>
          <w:szCs w:val="28"/>
        </w:rPr>
        <w:t xml:space="preserve">1) В началото на своя мандат, но не по-късно от 31 януари, </w:t>
      </w:r>
      <w:proofErr w:type="spellStart"/>
      <w:r w:rsidRPr="003D1C1F">
        <w:rPr>
          <w:rFonts w:ascii="Times New Roman" w:hAnsi="Times New Roman"/>
          <w:b w:val="0"/>
          <w:color w:val="000000" w:themeColor="text1"/>
          <w:sz w:val="28"/>
          <w:szCs w:val="28"/>
        </w:rPr>
        <w:t>Oбщинският</w:t>
      </w:r>
      <w:proofErr w:type="spellEnd"/>
      <w:r w:rsidRPr="003D1C1F">
        <w:rPr>
          <w:rFonts w:ascii="Times New Roman" w:hAnsi="Times New Roman"/>
          <w:b w:val="0"/>
          <w:color w:val="000000" w:themeColor="text1"/>
          <w:sz w:val="28"/>
          <w:szCs w:val="28"/>
        </w:rPr>
        <w:t xml:space="preserve"> съвет приема стратегия за управление на общинската собственост за срока на мандата си</w:t>
      </w:r>
      <w:r w:rsidR="005A3463" w:rsidRPr="003D1C1F">
        <w:rPr>
          <w:rFonts w:ascii="Times New Roman" w:hAnsi="Times New Roman"/>
          <w:b w:val="0"/>
          <w:color w:val="000000" w:themeColor="text1"/>
          <w:sz w:val="28"/>
          <w:szCs w:val="28"/>
        </w:rPr>
        <w:t>,</w:t>
      </w:r>
      <w:r w:rsidRPr="003D1C1F">
        <w:rPr>
          <w:rFonts w:ascii="Times New Roman" w:hAnsi="Times New Roman"/>
          <w:b w:val="0"/>
          <w:color w:val="000000" w:themeColor="text1"/>
          <w:sz w:val="28"/>
          <w:szCs w:val="28"/>
        </w:rPr>
        <w:t xml:space="preserve"> по предложение на кмета на общината. Стратегията определя политиката за разв</w:t>
      </w:r>
      <w:r w:rsidRPr="003D1C1F">
        <w:rPr>
          <w:rFonts w:ascii="Times New Roman" w:hAnsi="Times New Roman"/>
          <w:b w:val="0"/>
          <w:color w:val="000000" w:themeColor="text1"/>
          <w:sz w:val="28"/>
          <w:szCs w:val="28"/>
        </w:rPr>
        <w:t>и</w:t>
      </w:r>
      <w:r w:rsidRPr="003D1C1F">
        <w:rPr>
          <w:rFonts w:ascii="Times New Roman" w:hAnsi="Times New Roman"/>
          <w:b w:val="0"/>
          <w:color w:val="000000" w:themeColor="text1"/>
          <w:sz w:val="28"/>
          <w:szCs w:val="28"/>
        </w:rPr>
        <w:t>тие на общинската собственост и стопанската дейност на общината и съдържа:</w:t>
      </w:r>
    </w:p>
    <w:p w:rsidR="00844C24" w:rsidRPr="003D1C1F" w:rsidRDefault="00844C24" w:rsidP="007B4DBB">
      <w:pPr>
        <w:pStyle w:val="chap"/>
        <w:numPr>
          <w:ilvl w:val="0"/>
          <w:numId w:val="2"/>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3D1C1F">
        <w:rPr>
          <w:rFonts w:ascii="Times New Roman" w:hAnsi="Times New Roman"/>
          <w:b w:val="0"/>
          <w:color w:val="000000" w:themeColor="text1"/>
          <w:sz w:val="28"/>
          <w:szCs w:val="28"/>
        </w:rPr>
        <w:t>основните цели, принципи и приоритети за придобиване, управление и разп</w:t>
      </w:r>
      <w:r w:rsidRPr="003D1C1F">
        <w:rPr>
          <w:rFonts w:ascii="Times New Roman" w:hAnsi="Times New Roman"/>
          <w:b w:val="0"/>
          <w:color w:val="000000" w:themeColor="text1"/>
          <w:sz w:val="28"/>
          <w:szCs w:val="28"/>
        </w:rPr>
        <w:t>о</w:t>
      </w:r>
      <w:r w:rsidRPr="003D1C1F">
        <w:rPr>
          <w:rFonts w:ascii="Times New Roman" w:hAnsi="Times New Roman"/>
          <w:b w:val="0"/>
          <w:color w:val="000000" w:themeColor="text1"/>
          <w:sz w:val="28"/>
          <w:szCs w:val="28"/>
        </w:rPr>
        <w:t>реждане с имотите – общинска собственост;</w:t>
      </w:r>
    </w:p>
    <w:p w:rsidR="00844C24" w:rsidRPr="003D1C1F" w:rsidRDefault="00844C24" w:rsidP="007B4DBB">
      <w:pPr>
        <w:pStyle w:val="chap"/>
        <w:numPr>
          <w:ilvl w:val="0"/>
          <w:numId w:val="2"/>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3D1C1F">
        <w:rPr>
          <w:rFonts w:ascii="Times New Roman" w:hAnsi="Times New Roman"/>
          <w:b w:val="0"/>
          <w:color w:val="000000" w:themeColor="text1"/>
          <w:sz w:val="28"/>
          <w:szCs w:val="28"/>
        </w:rPr>
        <w:t>обща характеристика на отделните видове имоти, които могат да се предост</w:t>
      </w:r>
      <w:r w:rsidRPr="003D1C1F">
        <w:rPr>
          <w:rFonts w:ascii="Times New Roman" w:hAnsi="Times New Roman"/>
          <w:b w:val="0"/>
          <w:color w:val="000000" w:themeColor="text1"/>
          <w:sz w:val="28"/>
          <w:szCs w:val="28"/>
        </w:rPr>
        <w:t>а</w:t>
      </w:r>
      <w:r w:rsidRPr="003D1C1F">
        <w:rPr>
          <w:rFonts w:ascii="Times New Roman" w:hAnsi="Times New Roman"/>
          <w:b w:val="0"/>
          <w:color w:val="000000" w:themeColor="text1"/>
          <w:sz w:val="28"/>
          <w:szCs w:val="28"/>
        </w:rPr>
        <w:t>вят под наем или да бъдат предмет на разпореждане;</w:t>
      </w:r>
    </w:p>
    <w:p w:rsidR="00844C24" w:rsidRPr="003D1C1F" w:rsidRDefault="00844C24" w:rsidP="007B4DBB">
      <w:pPr>
        <w:pStyle w:val="chap"/>
        <w:numPr>
          <w:ilvl w:val="0"/>
          <w:numId w:val="2"/>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3D1C1F">
        <w:rPr>
          <w:rFonts w:ascii="Times New Roman" w:hAnsi="Times New Roman"/>
          <w:b w:val="0"/>
          <w:color w:val="000000" w:themeColor="text1"/>
          <w:sz w:val="28"/>
          <w:szCs w:val="28"/>
        </w:rPr>
        <w:t>нуждите на общината от нови имоти и способите за тяхното придобиване;</w:t>
      </w:r>
    </w:p>
    <w:p w:rsidR="00844C24" w:rsidRPr="0096045F" w:rsidRDefault="00844C24" w:rsidP="007B4DBB">
      <w:pPr>
        <w:pStyle w:val="chap"/>
        <w:numPr>
          <w:ilvl w:val="0"/>
          <w:numId w:val="2"/>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други данни по преценка на кмета на общината.</w:t>
      </w:r>
    </w:p>
    <w:p w:rsidR="00844C24" w:rsidRPr="0096045F" w:rsidRDefault="00844C24" w:rsidP="00844C24">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(2) В изпълнение на стратегията ежегодно, в срок до 31 януари, Общинският с</w:t>
      </w:r>
      <w:r w:rsidRPr="0096045F">
        <w:rPr>
          <w:rFonts w:ascii="Times New Roman" w:hAnsi="Times New Roman"/>
          <w:b w:val="0"/>
          <w:color w:val="000000" w:themeColor="text1"/>
          <w:sz w:val="28"/>
          <w:szCs w:val="28"/>
        </w:rPr>
        <w:t>ъ</w:t>
      </w:r>
      <w:r w:rsidRPr="0096045F">
        <w:rPr>
          <w:rFonts w:ascii="Times New Roman" w:hAnsi="Times New Roman"/>
          <w:b w:val="0"/>
          <w:color w:val="000000" w:themeColor="text1"/>
          <w:sz w:val="28"/>
          <w:szCs w:val="28"/>
        </w:rPr>
        <w:t>вет приема годишна програма за управление и разпореждане с имотите - общинска собственост, по предложение на кмета на общината. Програмата може да бъде актуал</w:t>
      </w:r>
      <w:r w:rsidRPr="0096045F">
        <w:rPr>
          <w:rFonts w:ascii="Times New Roman" w:hAnsi="Times New Roman"/>
          <w:b w:val="0"/>
          <w:color w:val="000000" w:themeColor="text1"/>
          <w:sz w:val="28"/>
          <w:szCs w:val="28"/>
        </w:rPr>
        <w:t>и</w:t>
      </w:r>
      <w:r w:rsidRPr="0096045F">
        <w:rPr>
          <w:rFonts w:ascii="Times New Roman" w:hAnsi="Times New Roman"/>
          <w:b w:val="0"/>
          <w:color w:val="000000" w:themeColor="text1"/>
          <w:sz w:val="28"/>
          <w:szCs w:val="28"/>
        </w:rPr>
        <w:t>зирана през годината, като при необходимост се извършва и актуализация на общин</w:t>
      </w:r>
      <w:r w:rsidRPr="0096045F">
        <w:rPr>
          <w:rFonts w:ascii="Times New Roman" w:hAnsi="Times New Roman"/>
          <w:b w:val="0"/>
          <w:color w:val="000000" w:themeColor="text1"/>
          <w:sz w:val="28"/>
          <w:szCs w:val="28"/>
        </w:rPr>
        <w:t>с</w:t>
      </w:r>
      <w:r w:rsidRPr="0096045F">
        <w:rPr>
          <w:rFonts w:ascii="Times New Roman" w:hAnsi="Times New Roman"/>
          <w:b w:val="0"/>
          <w:color w:val="000000" w:themeColor="text1"/>
          <w:sz w:val="28"/>
          <w:szCs w:val="28"/>
        </w:rPr>
        <w:t>кия бюджет. Програмата съдържа:</w:t>
      </w:r>
    </w:p>
    <w:p w:rsidR="00844C24" w:rsidRPr="0096045F" w:rsidRDefault="00844C24" w:rsidP="007B4DBB">
      <w:pPr>
        <w:pStyle w:val="chap"/>
        <w:numPr>
          <w:ilvl w:val="0"/>
          <w:numId w:val="3"/>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lastRenderedPageBreak/>
        <w:t>прогноза за очакваните приходи и необходимите разходи, свързани с придоб</w:t>
      </w:r>
      <w:r w:rsidRPr="0096045F">
        <w:rPr>
          <w:rFonts w:ascii="Times New Roman" w:hAnsi="Times New Roman"/>
          <w:b w:val="0"/>
          <w:color w:val="000000" w:themeColor="text1"/>
          <w:sz w:val="28"/>
          <w:szCs w:val="28"/>
        </w:rPr>
        <w:t>и</w:t>
      </w:r>
      <w:r w:rsidRPr="0096045F">
        <w:rPr>
          <w:rFonts w:ascii="Times New Roman" w:hAnsi="Times New Roman"/>
          <w:b w:val="0"/>
          <w:color w:val="000000" w:themeColor="text1"/>
          <w:sz w:val="28"/>
          <w:szCs w:val="28"/>
        </w:rPr>
        <w:t>ването, управлението и разпореждането с имоти - общинска собственост;</w:t>
      </w:r>
    </w:p>
    <w:p w:rsidR="00844C24" w:rsidRPr="0096045F" w:rsidRDefault="00844C24" w:rsidP="007B4DBB">
      <w:pPr>
        <w:pStyle w:val="chap"/>
        <w:numPr>
          <w:ilvl w:val="0"/>
          <w:numId w:val="3"/>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описание на имотите, които общината има намерение да предложи за предо</w:t>
      </w:r>
      <w:r w:rsidRPr="0096045F">
        <w:rPr>
          <w:rFonts w:ascii="Times New Roman" w:hAnsi="Times New Roman"/>
          <w:b w:val="0"/>
          <w:color w:val="000000" w:themeColor="text1"/>
          <w:sz w:val="28"/>
          <w:szCs w:val="28"/>
        </w:rPr>
        <w:t>с</w:t>
      </w:r>
      <w:r w:rsidRPr="0096045F">
        <w:rPr>
          <w:rFonts w:ascii="Times New Roman" w:hAnsi="Times New Roman"/>
          <w:b w:val="0"/>
          <w:color w:val="000000" w:themeColor="text1"/>
          <w:sz w:val="28"/>
          <w:szCs w:val="28"/>
        </w:rPr>
        <w:t>тавяне под наем, за продажба, за внасяне като непарична вноска в капитала на търгов</w:t>
      </w:r>
      <w:r w:rsidRPr="0096045F">
        <w:rPr>
          <w:rFonts w:ascii="Times New Roman" w:hAnsi="Times New Roman"/>
          <w:b w:val="0"/>
          <w:color w:val="000000" w:themeColor="text1"/>
          <w:sz w:val="28"/>
          <w:szCs w:val="28"/>
        </w:rPr>
        <w:t>с</w:t>
      </w:r>
      <w:r w:rsidRPr="0096045F">
        <w:rPr>
          <w:rFonts w:ascii="Times New Roman" w:hAnsi="Times New Roman"/>
          <w:b w:val="0"/>
          <w:color w:val="000000" w:themeColor="text1"/>
          <w:sz w:val="28"/>
          <w:szCs w:val="28"/>
        </w:rPr>
        <w:t>ки дружества, за учредяване на ограничени вещни права или за предоставяне на конц</w:t>
      </w:r>
      <w:r w:rsidRPr="0096045F">
        <w:rPr>
          <w:rFonts w:ascii="Times New Roman" w:hAnsi="Times New Roman"/>
          <w:b w:val="0"/>
          <w:color w:val="000000" w:themeColor="text1"/>
          <w:sz w:val="28"/>
          <w:szCs w:val="28"/>
        </w:rPr>
        <w:t>е</w:t>
      </w:r>
      <w:r w:rsidRPr="0096045F">
        <w:rPr>
          <w:rFonts w:ascii="Times New Roman" w:hAnsi="Times New Roman"/>
          <w:b w:val="0"/>
          <w:color w:val="000000" w:themeColor="text1"/>
          <w:sz w:val="28"/>
          <w:szCs w:val="28"/>
        </w:rPr>
        <w:t>сия;</w:t>
      </w:r>
    </w:p>
    <w:p w:rsidR="00844C24" w:rsidRPr="0096045F" w:rsidRDefault="00844C24" w:rsidP="007B4DBB">
      <w:pPr>
        <w:pStyle w:val="chap"/>
        <w:numPr>
          <w:ilvl w:val="0"/>
          <w:numId w:val="3"/>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описание на имотите, които общината има намерение да предложи за замяна срещу имоти на граждани или юридически лица, с подробно описание на нуждите и вида на имотите, които общината желае да получи в замяна;</w:t>
      </w:r>
    </w:p>
    <w:p w:rsidR="00844C24" w:rsidRPr="0096045F" w:rsidRDefault="00844C24" w:rsidP="007B4DBB">
      <w:pPr>
        <w:pStyle w:val="chap"/>
        <w:numPr>
          <w:ilvl w:val="0"/>
          <w:numId w:val="3"/>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описание на имотите, които общината има намерение да придобие в собств</w:t>
      </w:r>
      <w:r w:rsidRPr="0096045F">
        <w:rPr>
          <w:rFonts w:ascii="Times New Roman" w:hAnsi="Times New Roman"/>
          <w:b w:val="0"/>
          <w:color w:val="000000" w:themeColor="text1"/>
          <w:sz w:val="28"/>
          <w:szCs w:val="28"/>
        </w:rPr>
        <w:t>е</w:t>
      </w:r>
      <w:r w:rsidRPr="0096045F">
        <w:rPr>
          <w:rFonts w:ascii="Times New Roman" w:hAnsi="Times New Roman"/>
          <w:b w:val="0"/>
          <w:color w:val="000000" w:themeColor="text1"/>
          <w:sz w:val="28"/>
          <w:szCs w:val="28"/>
        </w:rPr>
        <w:t>ност и способите за тяхното придобиване;</w:t>
      </w:r>
    </w:p>
    <w:p w:rsidR="00844C24" w:rsidRPr="0096045F" w:rsidRDefault="00844C24" w:rsidP="007B4DBB">
      <w:pPr>
        <w:pStyle w:val="chap"/>
        <w:numPr>
          <w:ilvl w:val="0"/>
          <w:numId w:val="3"/>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обектите, за изграждането на които е необходимо отчуждаване на частни им</w:t>
      </w:r>
      <w:r w:rsidRPr="0096045F">
        <w:rPr>
          <w:rFonts w:ascii="Times New Roman" w:hAnsi="Times New Roman"/>
          <w:b w:val="0"/>
          <w:color w:val="000000" w:themeColor="text1"/>
          <w:sz w:val="28"/>
          <w:szCs w:val="28"/>
        </w:rPr>
        <w:t>о</w:t>
      </w:r>
      <w:r w:rsidRPr="0096045F">
        <w:rPr>
          <w:rFonts w:ascii="Times New Roman" w:hAnsi="Times New Roman"/>
          <w:b w:val="0"/>
          <w:color w:val="000000" w:themeColor="text1"/>
          <w:sz w:val="28"/>
          <w:szCs w:val="28"/>
        </w:rPr>
        <w:t>ти;</w:t>
      </w:r>
    </w:p>
    <w:p w:rsidR="00844C24" w:rsidRPr="0096045F" w:rsidRDefault="00844C24" w:rsidP="007B4DBB">
      <w:pPr>
        <w:pStyle w:val="chap"/>
        <w:numPr>
          <w:ilvl w:val="0"/>
          <w:numId w:val="3"/>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обектите по т. 5 от първостепенно значение;</w:t>
      </w:r>
    </w:p>
    <w:p w:rsidR="00844C24" w:rsidRPr="0096045F" w:rsidRDefault="00844C24" w:rsidP="007B4DBB">
      <w:pPr>
        <w:pStyle w:val="chap"/>
        <w:numPr>
          <w:ilvl w:val="0"/>
          <w:numId w:val="3"/>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други данни по преценка на кмета на общината.</w:t>
      </w:r>
    </w:p>
    <w:p w:rsidR="0052356F" w:rsidRPr="002B3F5F" w:rsidRDefault="0052356F" w:rsidP="0052356F">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96045F">
        <w:rPr>
          <w:rFonts w:ascii="Times New Roman" w:hAnsi="Times New Roman"/>
          <w:b w:val="0"/>
          <w:color w:val="000000" w:themeColor="text1"/>
          <w:sz w:val="28"/>
          <w:szCs w:val="28"/>
        </w:rPr>
        <w:t>(3) Стратегията по ал. 1 и програмата по ал. 2, както и промените в тях, се публ</w:t>
      </w:r>
      <w:r w:rsidRPr="0096045F">
        <w:rPr>
          <w:rFonts w:ascii="Times New Roman" w:hAnsi="Times New Roman"/>
          <w:b w:val="0"/>
          <w:color w:val="000000" w:themeColor="text1"/>
          <w:sz w:val="28"/>
          <w:szCs w:val="28"/>
        </w:rPr>
        <w:t>и</w:t>
      </w:r>
      <w:r w:rsidRPr="0096045F">
        <w:rPr>
          <w:rFonts w:ascii="Times New Roman" w:hAnsi="Times New Roman"/>
          <w:b w:val="0"/>
          <w:color w:val="000000" w:themeColor="text1"/>
          <w:sz w:val="28"/>
          <w:szCs w:val="28"/>
        </w:rPr>
        <w:t xml:space="preserve">куват на </w:t>
      </w:r>
      <w:r w:rsidRPr="002B3F5F">
        <w:rPr>
          <w:rFonts w:ascii="Times New Roman" w:hAnsi="Times New Roman"/>
          <w:b w:val="0"/>
          <w:color w:val="000000" w:themeColor="text1"/>
          <w:sz w:val="28"/>
          <w:szCs w:val="28"/>
        </w:rPr>
        <w:t>интернет страницата на общината и се обявяват на населението.</w:t>
      </w:r>
    </w:p>
    <w:p w:rsidR="00F10B70" w:rsidRPr="002B3F5F" w:rsidRDefault="00844C24" w:rsidP="007B4DBB">
      <w:pPr>
        <w:pStyle w:val="chap"/>
        <w:numPr>
          <w:ilvl w:val="0"/>
          <w:numId w:val="1"/>
        </w:numPr>
        <w:tabs>
          <w:tab w:val="left" w:pos="1418"/>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B3F5F">
        <w:rPr>
          <w:rFonts w:ascii="Times New Roman" w:hAnsi="Times New Roman"/>
          <w:b w:val="0"/>
          <w:color w:val="000000" w:themeColor="text1"/>
          <w:sz w:val="28"/>
          <w:szCs w:val="28"/>
        </w:rPr>
        <w:t xml:space="preserve"> </w:t>
      </w:r>
      <w:r w:rsidR="00CC19BA" w:rsidRPr="002B3F5F">
        <w:rPr>
          <w:rFonts w:ascii="Times New Roman" w:hAnsi="Times New Roman"/>
          <w:b w:val="0"/>
          <w:color w:val="000000" w:themeColor="text1"/>
          <w:sz w:val="28"/>
          <w:szCs w:val="28"/>
        </w:rPr>
        <w:t xml:space="preserve">(1) </w:t>
      </w:r>
      <w:r w:rsidRPr="002B3F5F">
        <w:rPr>
          <w:rFonts w:ascii="Times New Roman" w:hAnsi="Times New Roman"/>
          <w:b w:val="0"/>
          <w:color w:val="000000" w:themeColor="text1"/>
          <w:sz w:val="28"/>
          <w:szCs w:val="28"/>
        </w:rPr>
        <w:t>Ежегодно</w:t>
      </w:r>
      <w:r w:rsidR="0052356F" w:rsidRPr="002B3F5F">
        <w:rPr>
          <w:rFonts w:ascii="Times New Roman" w:hAnsi="Times New Roman"/>
          <w:b w:val="0"/>
          <w:color w:val="000000" w:themeColor="text1"/>
          <w:sz w:val="28"/>
          <w:szCs w:val="28"/>
        </w:rPr>
        <w:t>,</w:t>
      </w:r>
      <w:r w:rsidRPr="002B3F5F">
        <w:rPr>
          <w:rFonts w:ascii="Times New Roman" w:hAnsi="Times New Roman"/>
          <w:b w:val="0"/>
          <w:color w:val="000000" w:themeColor="text1"/>
          <w:sz w:val="28"/>
          <w:szCs w:val="28"/>
        </w:rPr>
        <w:t xml:space="preserve"> в срок до 31</w:t>
      </w:r>
      <w:r w:rsidR="0052356F" w:rsidRPr="002B3F5F">
        <w:rPr>
          <w:rFonts w:ascii="Times New Roman" w:hAnsi="Times New Roman"/>
          <w:b w:val="0"/>
          <w:color w:val="000000" w:themeColor="text1"/>
          <w:sz w:val="28"/>
          <w:szCs w:val="28"/>
        </w:rPr>
        <w:t xml:space="preserve"> ма</w:t>
      </w:r>
      <w:r w:rsidR="00FC530D" w:rsidRPr="002B3F5F">
        <w:rPr>
          <w:rFonts w:ascii="Times New Roman" w:hAnsi="Times New Roman"/>
          <w:b w:val="0"/>
          <w:color w:val="000000" w:themeColor="text1"/>
          <w:sz w:val="28"/>
          <w:szCs w:val="28"/>
        </w:rPr>
        <w:t>й</w:t>
      </w:r>
      <w:r w:rsidR="0052356F" w:rsidRPr="002B3F5F">
        <w:rPr>
          <w:rFonts w:ascii="Times New Roman" w:hAnsi="Times New Roman"/>
          <w:b w:val="0"/>
          <w:color w:val="000000" w:themeColor="text1"/>
          <w:sz w:val="28"/>
          <w:szCs w:val="28"/>
        </w:rPr>
        <w:t xml:space="preserve">, </w:t>
      </w:r>
      <w:r w:rsidRPr="002B3F5F">
        <w:rPr>
          <w:rFonts w:ascii="Times New Roman" w:hAnsi="Times New Roman"/>
          <w:b w:val="0"/>
          <w:color w:val="000000" w:themeColor="text1"/>
          <w:sz w:val="28"/>
          <w:szCs w:val="28"/>
        </w:rPr>
        <w:t xml:space="preserve">кметът на общината </w:t>
      </w:r>
      <w:r w:rsidR="00CC19BA" w:rsidRPr="002B3F5F">
        <w:rPr>
          <w:rFonts w:ascii="Times New Roman" w:hAnsi="Times New Roman"/>
          <w:b w:val="0"/>
          <w:color w:val="000000" w:themeColor="text1"/>
          <w:sz w:val="28"/>
          <w:szCs w:val="28"/>
          <w:highlight w:val="white"/>
          <w:shd w:val="clear" w:color="auto" w:fill="FEFEFE"/>
        </w:rPr>
        <w:t>съставя и предоставя</w:t>
      </w:r>
      <w:r w:rsidR="00CC19BA" w:rsidRPr="002B3F5F">
        <w:rPr>
          <w:rFonts w:ascii="Times New Roman" w:hAnsi="Times New Roman"/>
          <w:b w:val="0"/>
          <w:color w:val="000000" w:themeColor="text1"/>
          <w:sz w:val="28"/>
          <w:szCs w:val="28"/>
          <w:shd w:val="clear" w:color="auto" w:fill="FEFEFE"/>
        </w:rPr>
        <w:t xml:space="preserve"> на</w:t>
      </w:r>
      <w:r w:rsidRPr="002B3F5F">
        <w:rPr>
          <w:rFonts w:ascii="Times New Roman" w:hAnsi="Times New Roman"/>
          <w:b w:val="0"/>
          <w:color w:val="000000" w:themeColor="text1"/>
          <w:sz w:val="28"/>
          <w:szCs w:val="28"/>
        </w:rPr>
        <w:t xml:space="preserve"> </w:t>
      </w:r>
      <w:proofErr w:type="spellStart"/>
      <w:r w:rsidRPr="002B3F5F">
        <w:rPr>
          <w:rFonts w:ascii="Times New Roman" w:hAnsi="Times New Roman"/>
          <w:b w:val="0"/>
          <w:color w:val="000000" w:themeColor="text1"/>
          <w:sz w:val="28"/>
          <w:szCs w:val="28"/>
        </w:rPr>
        <w:t>Oбщинския</w:t>
      </w:r>
      <w:proofErr w:type="spellEnd"/>
      <w:r w:rsidRPr="002B3F5F">
        <w:rPr>
          <w:rFonts w:ascii="Times New Roman" w:hAnsi="Times New Roman"/>
          <w:b w:val="0"/>
          <w:color w:val="000000" w:themeColor="text1"/>
          <w:sz w:val="28"/>
          <w:szCs w:val="28"/>
        </w:rPr>
        <w:t xml:space="preserve"> съвет отчет за </w:t>
      </w:r>
      <w:r w:rsidR="00A46E30" w:rsidRPr="002B3F5F">
        <w:rPr>
          <w:rFonts w:ascii="Times New Roman" w:hAnsi="Times New Roman"/>
          <w:b w:val="0"/>
          <w:bCs w:val="0"/>
          <w:color w:val="000000" w:themeColor="text1"/>
          <w:sz w:val="28"/>
          <w:szCs w:val="28"/>
        </w:rPr>
        <w:t>състоянието на общинската собственост</w:t>
      </w:r>
      <w:r w:rsidR="00CC19BA" w:rsidRPr="002B3F5F">
        <w:rPr>
          <w:rFonts w:ascii="Times New Roman" w:hAnsi="Times New Roman"/>
          <w:b w:val="0"/>
          <w:bCs w:val="0"/>
          <w:color w:val="000000" w:themeColor="text1"/>
          <w:sz w:val="28"/>
          <w:szCs w:val="28"/>
        </w:rPr>
        <w:t xml:space="preserve"> и</w:t>
      </w:r>
      <w:r w:rsidR="00A46E30" w:rsidRPr="002B3F5F">
        <w:rPr>
          <w:rFonts w:ascii="Times New Roman" w:hAnsi="Times New Roman"/>
          <w:b w:val="0"/>
          <w:bCs w:val="0"/>
          <w:color w:val="000000" w:themeColor="text1"/>
          <w:sz w:val="28"/>
          <w:szCs w:val="28"/>
        </w:rPr>
        <w:t xml:space="preserve"> резултатите </w:t>
      </w:r>
      <w:r w:rsidR="00CC19BA" w:rsidRPr="002B3F5F">
        <w:rPr>
          <w:rFonts w:ascii="Times New Roman" w:hAnsi="Times New Roman"/>
          <w:b w:val="0"/>
          <w:bCs w:val="0"/>
          <w:color w:val="000000" w:themeColor="text1"/>
          <w:sz w:val="28"/>
          <w:szCs w:val="28"/>
        </w:rPr>
        <w:t>от</w:t>
      </w:r>
      <w:r w:rsidR="00A46E30" w:rsidRPr="002B3F5F">
        <w:rPr>
          <w:rFonts w:ascii="Times New Roman" w:hAnsi="Times New Roman"/>
          <w:b w:val="0"/>
          <w:bCs w:val="0"/>
          <w:color w:val="000000" w:themeColor="text1"/>
          <w:sz w:val="28"/>
          <w:szCs w:val="28"/>
        </w:rPr>
        <w:t xml:space="preserve"> нейното управление </w:t>
      </w:r>
      <w:r w:rsidRPr="002B3F5F">
        <w:rPr>
          <w:rFonts w:ascii="Times New Roman" w:hAnsi="Times New Roman"/>
          <w:b w:val="0"/>
          <w:color w:val="000000" w:themeColor="text1"/>
          <w:sz w:val="28"/>
          <w:szCs w:val="28"/>
        </w:rPr>
        <w:t>за предходната година</w:t>
      </w:r>
      <w:r w:rsidR="00CC19BA" w:rsidRPr="002B3F5F">
        <w:rPr>
          <w:rFonts w:ascii="Times New Roman" w:hAnsi="Times New Roman"/>
          <w:b w:val="0"/>
          <w:bCs w:val="0"/>
          <w:color w:val="000000" w:themeColor="text1"/>
          <w:sz w:val="28"/>
          <w:szCs w:val="28"/>
        </w:rPr>
        <w:t xml:space="preserve"> по видове и категории обекти, както сле</w:t>
      </w:r>
      <w:r w:rsidR="00CC19BA" w:rsidRPr="002B3F5F">
        <w:rPr>
          <w:rFonts w:ascii="Times New Roman" w:hAnsi="Times New Roman"/>
          <w:b w:val="0"/>
          <w:bCs w:val="0"/>
          <w:color w:val="000000" w:themeColor="text1"/>
          <w:sz w:val="28"/>
          <w:szCs w:val="28"/>
        </w:rPr>
        <w:t>д</w:t>
      </w:r>
      <w:r w:rsidR="00CC19BA" w:rsidRPr="002B3F5F">
        <w:rPr>
          <w:rFonts w:ascii="Times New Roman" w:hAnsi="Times New Roman"/>
          <w:b w:val="0"/>
          <w:bCs w:val="0"/>
          <w:color w:val="000000" w:themeColor="text1"/>
          <w:sz w:val="28"/>
          <w:szCs w:val="28"/>
        </w:rPr>
        <w:t>ва:</w:t>
      </w:r>
    </w:p>
    <w:p w:rsidR="00CC19BA" w:rsidRPr="002B3F5F" w:rsidRDefault="00CC19BA" w:rsidP="001F2591">
      <w:pPr>
        <w:pStyle w:val="aa"/>
        <w:numPr>
          <w:ilvl w:val="0"/>
          <w:numId w:val="8"/>
        </w:numPr>
        <w:tabs>
          <w:tab w:val="left" w:pos="993"/>
        </w:tabs>
        <w:suppressAutoHyphens/>
        <w:spacing w:after="0" w:line="240" w:lineRule="atLeast"/>
        <w:ind w:left="0" w:right="191" w:firstLine="709"/>
        <w:jc w:val="both"/>
        <w:rPr>
          <w:bCs/>
          <w:shadow/>
          <w:color w:val="000000" w:themeColor="text1"/>
          <w:sz w:val="28"/>
          <w:szCs w:val="28"/>
        </w:rPr>
      </w:pPr>
      <w:r w:rsidRPr="002B3F5F">
        <w:rPr>
          <w:color w:val="000000" w:themeColor="text1"/>
          <w:sz w:val="28"/>
          <w:szCs w:val="28"/>
        </w:rPr>
        <w:t>предназначени за изпълнение функциите на органите на местната администрация;</w:t>
      </w:r>
    </w:p>
    <w:p w:rsidR="00CC19BA" w:rsidRPr="002B3F5F" w:rsidRDefault="00CC19BA" w:rsidP="001F2591">
      <w:pPr>
        <w:pStyle w:val="aa"/>
        <w:numPr>
          <w:ilvl w:val="0"/>
          <w:numId w:val="8"/>
        </w:numPr>
        <w:tabs>
          <w:tab w:val="left" w:pos="993"/>
        </w:tabs>
        <w:suppressAutoHyphens/>
        <w:spacing w:after="0" w:line="240" w:lineRule="atLeast"/>
        <w:ind w:left="0" w:right="191" w:firstLine="709"/>
        <w:jc w:val="both"/>
        <w:rPr>
          <w:bCs/>
          <w:shadow/>
          <w:color w:val="000000" w:themeColor="text1"/>
          <w:sz w:val="28"/>
          <w:szCs w:val="28"/>
        </w:rPr>
      </w:pPr>
      <w:r w:rsidRPr="002B3F5F">
        <w:rPr>
          <w:color w:val="000000" w:themeColor="text1"/>
          <w:sz w:val="28"/>
          <w:szCs w:val="28"/>
        </w:rPr>
        <w:t>предназначени за трайно задоволяване на обществени потребности от местно значение;</w:t>
      </w:r>
    </w:p>
    <w:p w:rsidR="00CC19BA" w:rsidRPr="002B3F5F" w:rsidRDefault="00CC19BA" w:rsidP="001F2591">
      <w:pPr>
        <w:pStyle w:val="aa"/>
        <w:numPr>
          <w:ilvl w:val="0"/>
          <w:numId w:val="8"/>
        </w:numPr>
        <w:tabs>
          <w:tab w:val="left" w:pos="993"/>
        </w:tabs>
        <w:suppressAutoHyphens/>
        <w:spacing w:after="0" w:line="240" w:lineRule="atLeast"/>
        <w:ind w:left="0" w:right="191" w:firstLine="709"/>
        <w:jc w:val="both"/>
        <w:rPr>
          <w:bCs/>
          <w:shadow/>
          <w:color w:val="000000" w:themeColor="text1"/>
          <w:sz w:val="28"/>
          <w:szCs w:val="28"/>
        </w:rPr>
      </w:pPr>
      <w:r w:rsidRPr="002B3F5F">
        <w:rPr>
          <w:color w:val="000000" w:themeColor="text1"/>
          <w:sz w:val="28"/>
          <w:szCs w:val="28"/>
        </w:rPr>
        <w:t>предоставени за безвъзмездно управление на общински предприятия;</w:t>
      </w:r>
    </w:p>
    <w:p w:rsidR="00CC19BA" w:rsidRPr="002B3F5F" w:rsidRDefault="00CC19BA" w:rsidP="001F2591">
      <w:pPr>
        <w:pStyle w:val="aa"/>
        <w:numPr>
          <w:ilvl w:val="0"/>
          <w:numId w:val="8"/>
        </w:numPr>
        <w:tabs>
          <w:tab w:val="left" w:pos="993"/>
        </w:tabs>
        <w:suppressAutoHyphens/>
        <w:spacing w:after="0" w:line="240" w:lineRule="atLeast"/>
        <w:ind w:left="0" w:right="191" w:firstLine="709"/>
        <w:jc w:val="both"/>
        <w:rPr>
          <w:bCs/>
          <w:shadow/>
          <w:color w:val="000000" w:themeColor="text1"/>
          <w:sz w:val="28"/>
          <w:szCs w:val="28"/>
        </w:rPr>
      </w:pPr>
      <w:r w:rsidRPr="002B3F5F">
        <w:rPr>
          <w:color w:val="000000" w:themeColor="text1"/>
          <w:sz w:val="28"/>
          <w:szCs w:val="28"/>
        </w:rPr>
        <w:t>предоставени за безвъзмездно управление на други юридически лица и звена на бюджетна издръжка;</w:t>
      </w:r>
    </w:p>
    <w:p w:rsidR="00CC19BA" w:rsidRPr="002B3F5F" w:rsidRDefault="00CC19BA" w:rsidP="001F2591">
      <w:pPr>
        <w:pStyle w:val="aa"/>
        <w:numPr>
          <w:ilvl w:val="0"/>
          <w:numId w:val="8"/>
        </w:numPr>
        <w:tabs>
          <w:tab w:val="left" w:pos="993"/>
        </w:tabs>
        <w:suppressAutoHyphens/>
        <w:spacing w:after="0" w:line="240" w:lineRule="atLeast"/>
        <w:ind w:left="0" w:right="191" w:firstLine="709"/>
        <w:jc w:val="both"/>
        <w:rPr>
          <w:bCs/>
          <w:shadow/>
          <w:color w:val="000000" w:themeColor="text1"/>
          <w:sz w:val="28"/>
          <w:szCs w:val="28"/>
        </w:rPr>
      </w:pPr>
      <w:r w:rsidRPr="002B3F5F">
        <w:rPr>
          <w:color w:val="000000" w:themeColor="text1"/>
          <w:sz w:val="28"/>
          <w:szCs w:val="28"/>
        </w:rPr>
        <w:t>управлявани от кмета на общината.</w:t>
      </w:r>
    </w:p>
    <w:p w:rsidR="00CC19BA" w:rsidRPr="002B3F5F" w:rsidRDefault="00CC19BA" w:rsidP="00B976CA">
      <w:pPr>
        <w:pStyle w:val="aa"/>
        <w:spacing w:after="0"/>
        <w:ind w:left="0" w:right="49" w:firstLine="709"/>
        <w:jc w:val="both"/>
        <w:rPr>
          <w:bCs/>
          <w:shadow/>
          <w:color w:val="000000" w:themeColor="text1"/>
          <w:sz w:val="28"/>
          <w:szCs w:val="28"/>
        </w:rPr>
      </w:pPr>
      <w:r w:rsidRPr="002B3F5F">
        <w:rPr>
          <w:color w:val="000000" w:themeColor="text1"/>
          <w:sz w:val="28"/>
          <w:szCs w:val="28"/>
        </w:rPr>
        <w:t>(2) Обектите по т. 5 на предходната алинея се анализират по следните видове:</w:t>
      </w:r>
    </w:p>
    <w:p w:rsidR="00CC19BA" w:rsidRPr="002B3F5F" w:rsidRDefault="00CC19BA" w:rsidP="001F2591">
      <w:pPr>
        <w:pStyle w:val="aa"/>
        <w:numPr>
          <w:ilvl w:val="0"/>
          <w:numId w:val="7"/>
        </w:numPr>
        <w:tabs>
          <w:tab w:val="left" w:pos="993"/>
        </w:tabs>
        <w:suppressAutoHyphens/>
        <w:spacing w:after="0" w:line="240" w:lineRule="atLeast"/>
        <w:ind w:left="0" w:right="49"/>
        <w:jc w:val="both"/>
        <w:rPr>
          <w:bCs/>
          <w:shadow/>
          <w:color w:val="000000" w:themeColor="text1"/>
          <w:sz w:val="28"/>
          <w:szCs w:val="28"/>
        </w:rPr>
      </w:pPr>
      <w:r w:rsidRPr="002B3F5F">
        <w:rPr>
          <w:color w:val="000000" w:themeColor="text1"/>
          <w:sz w:val="28"/>
          <w:szCs w:val="28"/>
        </w:rPr>
        <w:t>публична общинска собственост, която не е необходима за нуждите на органите на местната администрация и не е предоставена на звена на общинска или друга бюджетна издръжка;</w:t>
      </w:r>
    </w:p>
    <w:p w:rsidR="00CC19BA" w:rsidRPr="002B3F5F" w:rsidRDefault="00CC19BA" w:rsidP="001F2591">
      <w:pPr>
        <w:pStyle w:val="aa"/>
        <w:numPr>
          <w:ilvl w:val="0"/>
          <w:numId w:val="7"/>
        </w:numPr>
        <w:tabs>
          <w:tab w:val="left" w:pos="993"/>
        </w:tabs>
        <w:suppressAutoHyphens/>
        <w:spacing w:after="0" w:line="240" w:lineRule="atLeast"/>
        <w:ind w:left="0" w:right="49"/>
        <w:jc w:val="both"/>
        <w:rPr>
          <w:b/>
          <w:color w:val="000000" w:themeColor="text1"/>
          <w:sz w:val="28"/>
          <w:szCs w:val="28"/>
        </w:rPr>
      </w:pPr>
      <w:r w:rsidRPr="002B3F5F">
        <w:rPr>
          <w:color w:val="000000" w:themeColor="text1"/>
          <w:sz w:val="28"/>
          <w:szCs w:val="28"/>
        </w:rPr>
        <w:t>нежилищни имоти - частна общинска собственост, които не са необходими за нуждите на органите на местната администрация и на звена на общинска или друга бюджетна издръжка.</w:t>
      </w:r>
    </w:p>
    <w:p w:rsidR="00F10B70" w:rsidRPr="002B3F5F" w:rsidRDefault="00F10B70"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B3F5F">
        <w:rPr>
          <w:rFonts w:ascii="Times New Roman" w:hAnsi="Times New Roman"/>
          <w:b w:val="0"/>
          <w:color w:val="000000" w:themeColor="text1"/>
          <w:sz w:val="28"/>
          <w:szCs w:val="28"/>
        </w:rPr>
        <w:t>(1) Имотите и вещите - публична общинска собственост, които са прест</w:t>
      </w:r>
      <w:r w:rsidRPr="002B3F5F">
        <w:rPr>
          <w:rFonts w:ascii="Times New Roman" w:hAnsi="Times New Roman"/>
          <w:b w:val="0"/>
          <w:color w:val="000000" w:themeColor="text1"/>
          <w:sz w:val="28"/>
          <w:szCs w:val="28"/>
        </w:rPr>
        <w:t>а</w:t>
      </w:r>
      <w:r w:rsidRPr="002B3F5F">
        <w:rPr>
          <w:rFonts w:ascii="Times New Roman" w:hAnsi="Times New Roman"/>
          <w:b w:val="0"/>
          <w:color w:val="000000" w:themeColor="text1"/>
          <w:sz w:val="28"/>
          <w:szCs w:val="28"/>
        </w:rPr>
        <w:t>нали да имат предназначението по чл. 3, ал</w:t>
      </w:r>
      <w:r w:rsidR="00A77501" w:rsidRPr="002B3F5F">
        <w:rPr>
          <w:rFonts w:ascii="Times New Roman" w:hAnsi="Times New Roman"/>
          <w:b w:val="0"/>
          <w:color w:val="000000" w:themeColor="text1"/>
          <w:sz w:val="28"/>
          <w:szCs w:val="28"/>
        </w:rPr>
        <w:t>. 2 от Закона за общинската собственост</w:t>
      </w:r>
      <w:r w:rsidRPr="002B3F5F">
        <w:rPr>
          <w:rFonts w:ascii="Times New Roman" w:hAnsi="Times New Roman"/>
          <w:b w:val="0"/>
          <w:color w:val="000000" w:themeColor="text1"/>
          <w:sz w:val="28"/>
          <w:szCs w:val="28"/>
        </w:rPr>
        <w:t xml:space="preserve">, се обявяват от </w:t>
      </w:r>
      <w:proofErr w:type="spellStart"/>
      <w:r w:rsidR="005E7123" w:rsidRPr="002B3F5F">
        <w:rPr>
          <w:rFonts w:ascii="Times New Roman" w:hAnsi="Times New Roman"/>
          <w:b w:val="0"/>
          <w:color w:val="000000" w:themeColor="text1"/>
          <w:sz w:val="28"/>
          <w:szCs w:val="28"/>
        </w:rPr>
        <w:t>Oбщинския</w:t>
      </w:r>
      <w:proofErr w:type="spellEnd"/>
      <w:r w:rsidRPr="002B3F5F">
        <w:rPr>
          <w:rFonts w:ascii="Times New Roman" w:hAnsi="Times New Roman"/>
          <w:b w:val="0"/>
          <w:color w:val="000000" w:themeColor="text1"/>
          <w:sz w:val="28"/>
          <w:szCs w:val="28"/>
        </w:rPr>
        <w:t xml:space="preserve"> съвет за частна общинска собственост. След влизането в сила на решението</w:t>
      </w:r>
      <w:r w:rsidR="00A77501" w:rsidRPr="002B3F5F">
        <w:rPr>
          <w:rFonts w:ascii="Times New Roman" w:hAnsi="Times New Roman"/>
          <w:b w:val="0"/>
          <w:color w:val="000000" w:themeColor="text1"/>
          <w:sz w:val="28"/>
          <w:szCs w:val="28"/>
        </w:rPr>
        <w:t>,</w:t>
      </w:r>
      <w:r w:rsidRPr="002B3F5F">
        <w:rPr>
          <w:rFonts w:ascii="Times New Roman" w:hAnsi="Times New Roman"/>
          <w:b w:val="0"/>
          <w:color w:val="000000" w:themeColor="text1"/>
          <w:sz w:val="28"/>
          <w:szCs w:val="28"/>
        </w:rPr>
        <w:t xml:space="preserve"> годишната програма за управление и разпореждане с имотите – общин</w:t>
      </w:r>
      <w:r w:rsidRPr="002B3F5F">
        <w:rPr>
          <w:rFonts w:ascii="Times New Roman" w:hAnsi="Times New Roman"/>
          <w:b w:val="0"/>
          <w:color w:val="000000" w:themeColor="text1"/>
          <w:sz w:val="28"/>
          <w:szCs w:val="28"/>
        </w:rPr>
        <w:t>с</w:t>
      </w:r>
      <w:r w:rsidRPr="002B3F5F">
        <w:rPr>
          <w:rFonts w:ascii="Times New Roman" w:hAnsi="Times New Roman"/>
          <w:b w:val="0"/>
          <w:color w:val="000000" w:themeColor="text1"/>
          <w:sz w:val="28"/>
          <w:szCs w:val="28"/>
        </w:rPr>
        <w:t>ка собственост се актуализира с имотите – частна общинска собственост</w:t>
      </w:r>
      <w:r w:rsidR="00A77501" w:rsidRPr="002B3F5F">
        <w:rPr>
          <w:rFonts w:ascii="Times New Roman" w:hAnsi="Times New Roman"/>
          <w:b w:val="0"/>
          <w:color w:val="000000" w:themeColor="text1"/>
          <w:sz w:val="28"/>
          <w:szCs w:val="28"/>
        </w:rPr>
        <w:t>, като</w:t>
      </w:r>
      <w:r w:rsidRPr="002B3F5F">
        <w:rPr>
          <w:rFonts w:ascii="Times New Roman" w:hAnsi="Times New Roman"/>
          <w:b w:val="0"/>
          <w:color w:val="000000" w:themeColor="text1"/>
          <w:sz w:val="28"/>
          <w:szCs w:val="28"/>
        </w:rPr>
        <w:t xml:space="preserve"> на същ</w:t>
      </w:r>
      <w:r w:rsidRPr="002B3F5F">
        <w:rPr>
          <w:rFonts w:ascii="Times New Roman" w:hAnsi="Times New Roman"/>
          <w:b w:val="0"/>
          <w:color w:val="000000" w:themeColor="text1"/>
          <w:sz w:val="28"/>
          <w:szCs w:val="28"/>
        </w:rPr>
        <w:t>о</w:t>
      </w:r>
      <w:r w:rsidRPr="002B3F5F">
        <w:rPr>
          <w:rFonts w:ascii="Times New Roman" w:hAnsi="Times New Roman"/>
          <w:b w:val="0"/>
          <w:color w:val="000000" w:themeColor="text1"/>
          <w:sz w:val="28"/>
          <w:szCs w:val="28"/>
        </w:rPr>
        <w:t xml:space="preserve">то заседание </w:t>
      </w:r>
      <w:proofErr w:type="spellStart"/>
      <w:r w:rsidR="005E7123" w:rsidRPr="002B3F5F">
        <w:rPr>
          <w:rFonts w:ascii="Times New Roman" w:hAnsi="Times New Roman"/>
          <w:b w:val="0"/>
          <w:color w:val="000000" w:themeColor="text1"/>
          <w:sz w:val="28"/>
          <w:szCs w:val="28"/>
        </w:rPr>
        <w:t>Oбщинския</w:t>
      </w:r>
      <w:r w:rsidRPr="002B3F5F">
        <w:rPr>
          <w:rFonts w:ascii="Times New Roman" w:hAnsi="Times New Roman"/>
          <w:b w:val="0"/>
          <w:color w:val="000000" w:themeColor="text1"/>
          <w:sz w:val="28"/>
          <w:szCs w:val="28"/>
        </w:rPr>
        <w:t>т</w:t>
      </w:r>
      <w:proofErr w:type="spellEnd"/>
      <w:r w:rsidRPr="002B3F5F">
        <w:rPr>
          <w:rFonts w:ascii="Times New Roman" w:hAnsi="Times New Roman"/>
          <w:b w:val="0"/>
          <w:color w:val="000000" w:themeColor="text1"/>
          <w:sz w:val="28"/>
          <w:szCs w:val="28"/>
        </w:rPr>
        <w:t xml:space="preserve"> съвет може да разглежда предложения за разпореждане</w:t>
      </w:r>
      <w:r w:rsidR="00A77501" w:rsidRPr="002B3F5F">
        <w:rPr>
          <w:rFonts w:ascii="Times New Roman" w:hAnsi="Times New Roman"/>
          <w:b w:val="0"/>
          <w:color w:val="000000" w:themeColor="text1"/>
          <w:sz w:val="28"/>
          <w:szCs w:val="28"/>
        </w:rPr>
        <w:t xml:space="preserve"> с т</w:t>
      </w:r>
      <w:r w:rsidR="00A77501" w:rsidRPr="002B3F5F">
        <w:rPr>
          <w:rFonts w:ascii="Times New Roman" w:hAnsi="Times New Roman"/>
          <w:b w:val="0"/>
          <w:color w:val="000000" w:themeColor="text1"/>
          <w:sz w:val="28"/>
          <w:szCs w:val="28"/>
        </w:rPr>
        <w:t>е</w:t>
      </w:r>
      <w:r w:rsidR="00A77501" w:rsidRPr="002B3F5F">
        <w:rPr>
          <w:rFonts w:ascii="Times New Roman" w:hAnsi="Times New Roman"/>
          <w:b w:val="0"/>
          <w:color w:val="000000" w:themeColor="text1"/>
          <w:sz w:val="28"/>
          <w:szCs w:val="28"/>
        </w:rPr>
        <w:t>зи имоти</w:t>
      </w:r>
      <w:r w:rsidRPr="002B3F5F">
        <w:rPr>
          <w:rFonts w:ascii="Times New Roman" w:hAnsi="Times New Roman"/>
          <w:b w:val="0"/>
          <w:color w:val="000000" w:themeColor="text1"/>
          <w:sz w:val="28"/>
          <w:szCs w:val="28"/>
        </w:rPr>
        <w:t>.</w:t>
      </w:r>
    </w:p>
    <w:p w:rsidR="00A441C7" w:rsidRDefault="00A441C7"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B3F5F">
        <w:rPr>
          <w:rFonts w:ascii="Times New Roman" w:hAnsi="Times New Roman"/>
          <w:b w:val="0"/>
          <w:color w:val="000000" w:themeColor="text1"/>
          <w:sz w:val="28"/>
          <w:szCs w:val="28"/>
        </w:rPr>
        <w:lastRenderedPageBreak/>
        <w:t xml:space="preserve">(2) За публична общинска собственост се обявяват имотите и вещите - частна общинска собственост, които са придобили предназначението по чл. 3, ал. 2 от </w:t>
      </w:r>
      <w:r w:rsidR="00C5626D" w:rsidRPr="002B3F5F">
        <w:rPr>
          <w:rFonts w:ascii="Times New Roman" w:hAnsi="Times New Roman"/>
          <w:b w:val="0"/>
          <w:color w:val="000000" w:themeColor="text1"/>
          <w:sz w:val="28"/>
          <w:szCs w:val="28"/>
        </w:rPr>
        <w:t>Закона за общинската собственост</w:t>
      </w:r>
      <w:r w:rsidRPr="002B3F5F">
        <w:rPr>
          <w:rFonts w:ascii="Times New Roman" w:hAnsi="Times New Roman"/>
          <w:b w:val="0"/>
          <w:color w:val="000000" w:themeColor="text1"/>
          <w:sz w:val="28"/>
          <w:szCs w:val="28"/>
        </w:rPr>
        <w:t>.</w:t>
      </w:r>
    </w:p>
    <w:p w:rsidR="00DF4240" w:rsidRDefault="00DF4240"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DF4240" w:rsidRDefault="00DF4240"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DF4240" w:rsidRDefault="00DF4240"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DF4240" w:rsidRPr="002B3F5F" w:rsidRDefault="00DF4240"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A441C7" w:rsidRPr="002B3F5F" w:rsidRDefault="00A441C7"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B3F5F">
        <w:rPr>
          <w:rFonts w:ascii="Times New Roman" w:hAnsi="Times New Roman"/>
          <w:b w:val="0"/>
          <w:color w:val="000000" w:themeColor="text1"/>
          <w:sz w:val="28"/>
          <w:szCs w:val="28"/>
        </w:rPr>
        <w:t>(3) Предложенията по ал.</w:t>
      </w:r>
      <w:r w:rsidR="00C5626D" w:rsidRPr="002B3F5F">
        <w:rPr>
          <w:rFonts w:ascii="Times New Roman" w:hAnsi="Times New Roman"/>
          <w:b w:val="0"/>
          <w:color w:val="000000" w:themeColor="text1"/>
          <w:sz w:val="28"/>
          <w:szCs w:val="28"/>
        </w:rPr>
        <w:t xml:space="preserve"> </w:t>
      </w:r>
      <w:r w:rsidRPr="002B3F5F">
        <w:rPr>
          <w:rFonts w:ascii="Times New Roman" w:hAnsi="Times New Roman"/>
          <w:b w:val="0"/>
          <w:color w:val="000000" w:themeColor="text1"/>
          <w:sz w:val="28"/>
          <w:szCs w:val="28"/>
        </w:rPr>
        <w:t xml:space="preserve">1 и 2 </w:t>
      </w:r>
      <w:r w:rsidR="00004F02" w:rsidRPr="002B3F5F">
        <w:rPr>
          <w:rFonts w:ascii="Times New Roman" w:hAnsi="Times New Roman"/>
          <w:b w:val="0"/>
          <w:color w:val="000000" w:themeColor="text1"/>
          <w:sz w:val="28"/>
          <w:szCs w:val="28"/>
        </w:rPr>
        <w:t xml:space="preserve">се внасят от кмета на общината и </w:t>
      </w:r>
      <w:r w:rsidRPr="002B3F5F">
        <w:rPr>
          <w:rFonts w:ascii="Times New Roman" w:hAnsi="Times New Roman"/>
          <w:b w:val="0"/>
          <w:color w:val="000000" w:themeColor="text1"/>
          <w:sz w:val="28"/>
          <w:szCs w:val="28"/>
        </w:rPr>
        <w:t>съдържат оп</w:t>
      </w:r>
      <w:r w:rsidRPr="002B3F5F">
        <w:rPr>
          <w:rFonts w:ascii="Times New Roman" w:hAnsi="Times New Roman"/>
          <w:b w:val="0"/>
          <w:color w:val="000000" w:themeColor="text1"/>
          <w:sz w:val="28"/>
          <w:szCs w:val="28"/>
        </w:rPr>
        <w:t>и</w:t>
      </w:r>
      <w:r w:rsidRPr="002B3F5F">
        <w:rPr>
          <w:rFonts w:ascii="Times New Roman" w:hAnsi="Times New Roman"/>
          <w:b w:val="0"/>
          <w:color w:val="000000" w:themeColor="text1"/>
          <w:sz w:val="28"/>
          <w:szCs w:val="28"/>
        </w:rPr>
        <w:t>сание на имота, предназначение, начин на използване и мотиви, обосноваващи пре</w:t>
      </w:r>
      <w:r w:rsidRPr="002B3F5F">
        <w:rPr>
          <w:rFonts w:ascii="Times New Roman" w:hAnsi="Times New Roman"/>
          <w:b w:val="0"/>
          <w:color w:val="000000" w:themeColor="text1"/>
          <w:sz w:val="28"/>
          <w:szCs w:val="28"/>
        </w:rPr>
        <w:t>д</w:t>
      </w:r>
      <w:r w:rsidRPr="002B3F5F">
        <w:rPr>
          <w:rFonts w:ascii="Times New Roman" w:hAnsi="Times New Roman"/>
          <w:b w:val="0"/>
          <w:color w:val="000000" w:themeColor="text1"/>
          <w:sz w:val="28"/>
          <w:szCs w:val="28"/>
        </w:rPr>
        <w:t>ложението.</w:t>
      </w:r>
    </w:p>
    <w:p w:rsidR="00A441C7" w:rsidRPr="002B3F5F" w:rsidRDefault="00A441C7"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B3F5F">
        <w:rPr>
          <w:rFonts w:ascii="Times New Roman" w:hAnsi="Times New Roman"/>
          <w:b w:val="0"/>
          <w:color w:val="000000" w:themeColor="text1"/>
          <w:sz w:val="28"/>
          <w:szCs w:val="28"/>
        </w:rPr>
        <w:t xml:space="preserve">(4) Решенията на </w:t>
      </w:r>
      <w:proofErr w:type="spellStart"/>
      <w:r w:rsidR="005E7123" w:rsidRPr="002B3F5F">
        <w:rPr>
          <w:rFonts w:ascii="Times New Roman" w:hAnsi="Times New Roman"/>
          <w:b w:val="0"/>
          <w:color w:val="000000" w:themeColor="text1"/>
          <w:sz w:val="28"/>
          <w:szCs w:val="28"/>
        </w:rPr>
        <w:t>Oбщинския</w:t>
      </w:r>
      <w:proofErr w:type="spellEnd"/>
      <w:r w:rsidRPr="002B3F5F">
        <w:rPr>
          <w:rFonts w:ascii="Times New Roman" w:hAnsi="Times New Roman"/>
          <w:b w:val="0"/>
          <w:color w:val="000000" w:themeColor="text1"/>
          <w:sz w:val="28"/>
          <w:szCs w:val="28"/>
        </w:rPr>
        <w:t xml:space="preserve"> съвет по ал. 1 се приема с мнозинство от </w:t>
      </w:r>
      <w:r w:rsidR="00004F02" w:rsidRPr="002B3F5F">
        <w:rPr>
          <w:rFonts w:ascii="Times New Roman" w:hAnsi="Times New Roman"/>
          <w:b w:val="0"/>
          <w:color w:val="000000" w:themeColor="text1"/>
          <w:sz w:val="28"/>
          <w:szCs w:val="28"/>
        </w:rPr>
        <w:t>2/ 3 (</w:t>
      </w:r>
      <w:r w:rsidRPr="002B3F5F">
        <w:rPr>
          <w:rFonts w:ascii="Times New Roman" w:hAnsi="Times New Roman"/>
          <w:b w:val="0"/>
          <w:color w:val="000000" w:themeColor="text1"/>
          <w:sz w:val="28"/>
          <w:szCs w:val="28"/>
        </w:rPr>
        <w:t>две трети</w:t>
      </w:r>
      <w:r w:rsidR="00004F02" w:rsidRPr="002B3F5F">
        <w:rPr>
          <w:rFonts w:ascii="Times New Roman" w:hAnsi="Times New Roman"/>
          <w:b w:val="0"/>
          <w:color w:val="000000" w:themeColor="text1"/>
          <w:sz w:val="28"/>
          <w:szCs w:val="28"/>
        </w:rPr>
        <w:t>)</w:t>
      </w:r>
      <w:r w:rsidRPr="002B3F5F">
        <w:rPr>
          <w:rFonts w:ascii="Times New Roman" w:hAnsi="Times New Roman"/>
          <w:b w:val="0"/>
          <w:color w:val="000000" w:themeColor="text1"/>
          <w:sz w:val="28"/>
          <w:szCs w:val="28"/>
        </w:rPr>
        <w:t xml:space="preserve"> от общия брой на </w:t>
      </w:r>
      <w:proofErr w:type="spellStart"/>
      <w:r w:rsidRPr="002B3F5F">
        <w:rPr>
          <w:rFonts w:ascii="Times New Roman" w:hAnsi="Times New Roman"/>
          <w:b w:val="0"/>
          <w:color w:val="000000" w:themeColor="text1"/>
          <w:sz w:val="28"/>
          <w:szCs w:val="28"/>
        </w:rPr>
        <w:t>съветниците</w:t>
      </w:r>
      <w:proofErr w:type="spellEnd"/>
      <w:r w:rsidRPr="002B3F5F">
        <w:rPr>
          <w:rFonts w:ascii="Times New Roman" w:hAnsi="Times New Roman"/>
          <w:b w:val="0"/>
          <w:color w:val="000000" w:themeColor="text1"/>
          <w:sz w:val="28"/>
          <w:szCs w:val="28"/>
        </w:rPr>
        <w:t>, а по ал.</w:t>
      </w:r>
      <w:r w:rsidR="00F17056" w:rsidRPr="002B3F5F">
        <w:rPr>
          <w:rFonts w:ascii="Times New Roman" w:hAnsi="Times New Roman"/>
          <w:b w:val="0"/>
          <w:color w:val="000000" w:themeColor="text1"/>
          <w:sz w:val="28"/>
          <w:szCs w:val="28"/>
        </w:rPr>
        <w:t xml:space="preserve"> </w:t>
      </w:r>
      <w:r w:rsidRPr="002B3F5F">
        <w:rPr>
          <w:rFonts w:ascii="Times New Roman" w:hAnsi="Times New Roman"/>
          <w:b w:val="0"/>
          <w:color w:val="000000" w:themeColor="text1"/>
          <w:sz w:val="28"/>
          <w:szCs w:val="28"/>
        </w:rPr>
        <w:t>2 - с повече от половината от общия им брой.</w:t>
      </w:r>
    </w:p>
    <w:p w:rsidR="00A441C7" w:rsidRPr="004C4F21" w:rsidRDefault="00A441C7"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B3F5F">
        <w:rPr>
          <w:rFonts w:ascii="Times New Roman" w:hAnsi="Times New Roman"/>
          <w:b w:val="0"/>
          <w:color w:val="000000" w:themeColor="text1"/>
          <w:sz w:val="28"/>
          <w:szCs w:val="28"/>
        </w:rPr>
        <w:t xml:space="preserve">(5) Не </w:t>
      </w:r>
      <w:r w:rsidRPr="004C4F21">
        <w:rPr>
          <w:rFonts w:ascii="Times New Roman" w:hAnsi="Times New Roman"/>
          <w:b w:val="0"/>
          <w:color w:val="000000" w:themeColor="text1"/>
          <w:sz w:val="28"/>
          <w:szCs w:val="28"/>
        </w:rPr>
        <w:t>може да се извършва промяна в публичния характер на собствеността, к</w:t>
      </w:r>
      <w:r w:rsidRPr="004C4F21">
        <w:rPr>
          <w:rFonts w:ascii="Times New Roman" w:hAnsi="Times New Roman"/>
          <w:b w:val="0"/>
          <w:color w:val="000000" w:themeColor="text1"/>
          <w:sz w:val="28"/>
          <w:szCs w:val="28"/>
        </w:rPr>
        <w:t>о</w:t>
      </w:r>
      <w:r w:rsidRPr="004C4F21">
        <w:rPr>
          <w:rFonts w:ascii="Times New Roman" w:hAnsi="Times New Roman"/>
          <w:b w:val="0"/>
          <w:color w:val="000000" w:themeColor="text1"/>
          <w:sz w:val="28"/>
          <w:szCs w:val="28"/>
        </w:rPr>
        <w:t>гато това е забранено със закон.</w:t>
      </w:r>
    </w:p>
    <w:p w:rsidR="00A441C7" w:rsidRPr="004C4F21" w:rsidRDefault="00A441C7"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 xml:space="preserve">(1) Имотите и вещите - публична общинска собственост, земите от </w:t>
      </w:r>
      <w:proofErr w:type="spellStart"/>
      <w:r w:rsidR="005E7123" w:rsidRPr="004C4F21">
        <w:rPr>
          <w:rFonts w:ascii="Times New Roman" w:hAnsi="Times New Roman"/>
          <w:b w:val="0"/>
          <w:color w:val="000000" w:themeColor="text1"/>
          <w:sz w:val="28"/>
          <w:szCs w:val="28"/>
        </w:rPr>
        <w:t>Oбщинския</w:t>
      </w:r>
      <w:proofErr w:type="spellEnd"/>
      <w:r w:rsidRPr="004C4F21">
        <w:rPr>
          <w:rFonts w:ascii="Times New Roman" w:hAnsi="Times New Roman"/>
          <w:b w:val="0"/>
          <w:color w:val="000000" w:themeColor="text1"/>
          <w:sz w:val="28"/>
          <w:szCs w:val="28"/>
        </w:rPr>
        <w:t xml:space="preserve"> поземлен фонд, горите и земите от </w:t>
      </w:r>
      <w:proofErr w:type="spellStart"/>
      <w:r w:rsidR="005E7123" w:rsidRPr="004C4F21">
        <w:rPr>
          <w:rFonts w:ascii="Times New Roman" w:hAnsi="Times New Roman"/>
          <w:b w:val="0"/>
          <w:color w:val="000000" w:themeColor="text1"/>
          <w:sz w:val="28"/>
          <w:szCs w:val="28"/>
        </w:rPr>
        <w:t>Oбщинския</w:t>
      </w:r>
      <w:proofErr w:type="spellEnd"/>
      <w:r w:rsidRPr="004C4F21">
        <w:rPr>
          <w:rFonts w:ascii="Times New Roman" w:hAnsi="Times New Roman"/>
          <w:b w:val="0"/>
          <w:color w:val="000000" w:themeColor="text1"/>
          <w:sz w:val="28"/>
          <w:szCs w:val="28"/>
        </w:rPr>
        <w:t xml:space="preserve"> горски фонд не могат да се придобиват по давност.</w:t>
      </w:r>
    </w:p>
    <w:p w:rsidR="00A441C7" w:rsidRPr="004C4F21" w:rsidRDefault="00A441C7" w:rsidP="0098406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(2) Имотите и вещите - публична общинска собственост, не могат да се отчужд</w:t>
      </w:r>
      <w:r w:rsidRPr="004C4F21">
        <w:rPr>
          <w:rFonts w:ascii="Times New Roman" w:hAnsi="Times New Roman"/>
          <w:b w:val="0"/>
          <w:color w:val="000000" w:themeColor="text1"/>
          <w:sz w:val="28"/>
          <w:szCs w:val="28"/>
        </w:rPr>
        <w:t>а</w:t>
      </w:r>
      <w:r w:rsidRPr="004C4F21">
        <w:rPr>
          <w:rFonts w:ascii="Times New Roman" w:hAnsi="Times New Roman"/>
          <w:b w:val="0"/>
          <w:color w:val="000000" w:themeColor="text1"/>
          <w:sz w:val="28"/>
          <w:szCs w:val="28"/>
        </w:rPr>
        <w:t>ват и да се прехвърлят в собственост на трети лица. Имоти - публична общинска собс</w:t>
      </w:r>
      <w:r w:rsidRPr="004C4F21">
        <w:rPr>
          <w:rFonts w:ascii="Times New Roman" w:hAnsi="Times New Roman"/>
          <w:b w:val="0"/>
          <w:color w:val="000000" w:themeColor="text1"/>
          <w:sz w:val="28"/>
          <w:szCs w:val="28"/>
        </w:rPr>
        <w:t>т</w:t>
      </w:r>
      <w:r w:rsidRPr="004C4F21">
        <w:rPr>
          <w:rFonts w:ascii="Times New Roman" w:hAnsi="Times New Roman"/>
          <w:b w:val="0"/>
          <w:color w:val="000000" w:themeColor="text1"/>
          <w:sz w:val="28"/>
          <w:szCs w:val="28"/>
        </w:rPr>
        <w:t>веност, могат да се обременяват с ограничени вещни права само в случаите, определ</w:t>
      </w:r>
      <w:r w:rsidRPr="004C4F21">
        <w:rPr>
          <w:rFonts w:ascii="Times New Roman" w:hAnsi="Times New Roman"/>
          <w:b w:val="0"/>
          <w:color w:val="000000" w:themeColor="text1"/>
          <w:sz w:val="28"/>
          <w:szCs w:val="28"/>
        </w:rPr>
        <w:t>е</w:t>
      </w:r>
      <w:r w:rsidRPr="004C4F21">
        <w:rPr>
          <w:rFonts w:ascii="Times New Roman" w:hAnsi="Times New Roman"/>
          <w:b w:val="0"/>
          <w:color w:val="000000" w:themeColor="text1"/>
          <w:sz w:val="28"/>
          <w:szCs w:val="28"/>
        </w:rPr>
        <w:t>ни със закон.</w:t>
      </w:r>
    </w:p>
    <w:p w:rsidR="00A441C7" w:rsidRPr="004C4F21" w:rsidRDefault="00A441C7"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(3) Имотите и вещите - частна общинска собственост, могат да бъдат обект на разпореждане. За тях се прилагат общите разпоредби за собствеността, освен ако в з</w:t>
      </w:r>
      <w:r w:rsidRPr="004C4F21">
        <w:rPr>
          <w:rFonts w:ascii="Times New Roman" w:hAnsi="Times New Roman"/>
          <w:b w:val="0"/>
          <w:color w:val="000000" w:themeColor="text1"/>
          <w:sz w:val="28"/>
          <w:szCs w:val="28"/>
        </w:rPr>
        <w:t>а</w:t>
      </w:r>
      <w:r w:rsidRPr="004C4F21">
        <w:rPr>
          <w:rFonts w:ascii="Times New Roman" w:hAnsi="Times New Roman"/>
          <w:b w:val="0"/>
          <w:color w:val="000000" w:themeColor="text1"/>
          <w:sz w:val="28"/>
          <w:szCs w:val="28"/>
        </w:rPr>
        <w:t>кон не е предвидено друго.</w:t>
      </w:r>
    </w:p>
    <w:p w:rsidR="00A441C7" w:rsidRPr="004C4F21" w:rsidRDefault="00A441C7"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(1) Застроените имоти - публична общинска собственост, задължително се застраховат.</w:t>
      </w:r>
    </w:p>
    <w:p w:rsidR="00775959" w:rsidRPr="004C4F21" w:rsidRDefault="00775959"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(2) Застрахователните вноски се предвиждат по бюджетите на общината или на съответните лица на бюджетна издръжка, на които са предоставени имоти по ал.</w:t>
      </w:r>
      <w:r w:rsidR="00004F02" w:rsidRPr="004C4F21">
        <w:rPr>
          <w:rFonts w:ascii="Times New Roman" w:hAnsi="Times New Roman"/>
          <w:b w:val="0"/>
          <w:color w:val="000000" w:themeColor="text1"/>
          <w:sz w:val="28"/>
          <w:szCs w:val="28"/>
        </w:rPr>
        <w:t xml:space="preserve"> </w:t>
      </w:r>
      <w:r w:rsidRPr="004C4F21">
        <w:rPr>
          <w:rFonts w:ascii="Times New Roman" w:hAnsi="Times New Roman"/>
          <w:b w:val="0"/>
          <w:color w:val="000000" w:themeColor="text1"/>
          <w:sz w:val="28"/>
          <w:szCs w:val="28"/>
        </w:rPr>
        <w:t>1.</w:t>
      </w:r>
    </w:p>
    <w:p w:rsidR="00775959" w:rsidRPr="004C4F21" w:rsidRDefault="00775959"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(3) Застрахователните вноски за обектите, предоставени под наем, за ползване или на концесия, са за сметка наемателите, ползвателите или концесионерите.</w:t>
      </w:r>
    </w:p>
    <w:p w:rsidR="00775959" w:rsidRPr="004C4F21" w:rsidRDefault="00775959"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 xml:space="preserve">(4) </w:t>
      </w:r>
      <w:proofErr w:type="spellStart"/>
      <w:r w:rsidR="005E7123" w:rsidRPr="004C4F21">
        <w:rPr>
          <w:rFonts w:ascii="Times New Roman" w:hAnsi="Times New Roman"/>
          <w:b w:val="0"/>
          <w:color w:val="000000" w:themeColor="text1"/>
          <w:sz w:val="28"/>
          <w:szCs w:val="28"/>
        </w:rPr>
        <w:t>Oбщинския</w:t>
      </w:r>
      <w:r w:rsidRPr="004C4F21">
        <w:rPr>
          <w:rFonts w:ascii="Times New Roman" w:hAnsi="Times New Roman"/>
          <w:b w:val="0"/>
          <w:color w:val="000000" w:themeColor="text1"/>
          <w:sz w:val="28"/>
          <w:szCs w:val="28"/>
        </w:rPr>
        <w:t>т</w:t>
      </w:r>
      <w:proofErr w:type="spellEnd"/>
      <w:r w:rsidRPr="004C4F21">
        <w:rPr>
          <w:rFonts w:ascii="Times New Roman" w:hAnsi="Times New Roman"/>
          <w:b w:val="0"/>
          <w:color w:val="000000" w:themeColor="text1"/>
          <w:sz w:val="28"/>
          <w:szCs w:val="28"/>
        </w:rPr>
        <w:t xml:space="preserve"> съвет определя имотите - частна общинска собственост, които подлежат на задължително застраховане, по предложение на кмета на общината.</w:t>
      </w:r>
    </w:p>
    <w:p w:rsidR="00775959" w:rsidRPr="004C4F21" w:rsidRDefault="00775959" w:rsidP="0070518C">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(5) Кметът на общината определя вещите - общинска собственост, които подл</w:t>
      </w:r>
      <w:r w:rsidRPr="004C4F21">
        <w:rPr>
          <w:rFonts w:ascii="Times New Roman" w:hAnsi="Times New Roman"/>
          <w:b w:val="0"/>
          <w:color w:val="000000" w:themeColor="text1"/>
          <w:sz w:val="28"/>
          <w:szCs w:val="28"/>
        </w:rPr>
        <w:t>е</w:t>
      </w:r>
      <w:r w:rsidRPr="004C4F21">
        <w:rPr>
          <w:rFonts w:ascii="Times New Roman" w:hAnsi="Times New Roman"/>
          <w:b w:val="0"/>
          <w:color w:val="000000" w:themeColor="text1"/>
          <w:sz w:val="28"/>
          <w:szCs w:val="28"/>
        </w:rPr>
        <w:t>жат на задължително застраховане.</w:t>
      </w:r>
    </w:p>
    <w:p w:rsidR="00A441C7" w:rsidRPr="004C4F21" w:rsidRDefault="00775959"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Кметът на общината, кметовете на кметства и кметските наместници о</w:t>
      </w:r>
      <w:r w:rsidRPr="004C4F21">
        <w:rPr>
          <w:rFonts w:ascii="Times New Roman" w:hAnsi="Times New Roman"/>
          <w:b w:val="0"/>
          <w:color w:val="000000" w:themeColor="text1"/>
          <w:sz w:val="28"/>
          <w:szCs w:val="28"/>
        </w:rPr>
        <w:t>т</w:t>
      </w:r>
      <w:r w:rsidRPr="004C4F21">
        <w:rPr>
          <w:rFonts w:ascii="Times New Roman" w:hAnsi="Times New Roman"/>
          <w:b w:val="0"/>
          <w:color w:val="000000" w:themeColor="text1"/>
          <w:sz w:val="28"/>
          <w:szCs w:val="28"/>
        </w:rPr>
        <w:t>говарят за опазването, поддържането и ремонта на общинското имущество и контрол</w:t>
      </w:r>
      <w:r w:rsidRPr="004C4F21">
        <w:rPr>
          <w:rFonts w:ascii="Times New Roman" w:hAnsi="Times New Roman"/>
          <w:b w:val="0"/>
          <w:color w:val="000000" w:themeColor="text1"/>
          <w:sz w:val="28"/>
          <w:szCs w:val="28"/>
        </w:rPr>
        <w:t>и</w:t>
      </w:r>
      <w:r w:rsidRPr="004C4F21">
        <w:rPr>
          <w:rFonts w:ascii="Times New Roman" w:hAnsi="Times New Roman"/>
          <w:b w:val="0"/>
          <w:color w:val="000000" w:themeColor="text1"/>
          <w:sz w:val="28"/>
          <w:szCs w:val="28"/>
        </w:rPr>
        <w:t>рат спазването на поетите задължения от наемателите и ползвателите на общински имоти и вещи на съответната територия на населените места.</w:t>
      </w:r>
    </w:p>
    <w:p w:rsidR="00775959" w:rsidRPr="004C4F21" w:rsidRDefault="00775959"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t>Поддържането и ремонтите на имотите и вещите - общинска собственост, се извършват от лицата, на които са предоставени за управление, като необходимите средства се предвиждат ежегодно по бюджетите им.</w:t>
      </w:r>
    </w:p>
    <w:p w:rsidR="00775959" w:rsidRPr="005C78C9" w:rsidRDefault="00775959"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4C4F21">
        <w:rPr>
          <w:rFonts w:ascii="Times New Roman" w:hAnsi="Times New Roman"/>
          <w:b w:val="0"/>
          <w:color w:val="000000" w:themeColor="text1"/>
          <w:sz w:val="28"/>
          <w:szCs w:val="28"/>
        </w:rPr>
        <w:lastRenderedPageBreak/>
        <w:t>(1)</w:t>
      </w:r>
      <w:r w:rsidR="00D12368" w:rsidRPr="004C4F21">
        <w:rPr>
          <w:rFonts w:ascii="Times New Roman" w:hAnsi="Times New Roman"/>
          <w:b w:val="0"/>
          <w:color w:val="000000" w:themeColor="text1"/>
          <w:sz w:val="28"/>
          <w:szCs w:val="28"/>
        </w:rPr>
        <w:t xml:space="preserve"> Поддържането и текущите ремонти на имотите и вещите - общинска собственост, отдадени под наем или предоставени за ползване, се извършват от наем</w:t>
      </w:r>
      <w:r w:rsidR="00D12368" w:rsidRPr="004C4F21">
        <w:rPr>
          <w:rFonts w:ascii="Times New Roman" w:hAnsi="Times New Roman"/>
          <w:b w:val="0"/>
          <w:color w:val="000000" w:themeColor="text1"/>
          <w:sz w:val="28"/>
          <w:szCs w:val="28"/>
        </w:rPr>
        <w:t>а</w:t>
      </w:r>
      <w:r w:rsidR="00D12368" w:rsidRPr="004C4F21">
        <w:rPr>
          <w:rFonts w:ascii="Times New Roman" w:hAnsi="Times New Roman"/>
          <w:b w:val="0"/>
          <w:color w:val="000000" w:themeColor="text1"/>
          <w:sz w:val="28"/>
          <w:szCs w:val="28"/>
        </w:rPr>
        <w:t xml:space="preserve">телите или </w:t>
      </w:r>
      <w:r w:rsidR="00D12368" w:rsidRPr="005C78C9">
        <w:rPr>
          <w:rFonts w:ascii="Times New Roman" w:hAnsi="Times New Roman"/>
          <w:b w:val="0"/>
          <w:color w:val="000000" w:themeColor="text1"/>
          <w:sz w:val="28"/>
          <w:szCs w:val="28"/>
        </w:rPr>
        <w:t>ползвателите им в съответствие с разпоредбите на Закона за задълженията и договорите.</w:t>
      </w:r>
    </w:p>
    <w:p w:rsidR="00D12368" w:rsidRPr="005C78C9" w:rsidRDefault="00D12368"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5C78C9">
        <w:rPr>
          <w:rFonts w:ascii="Times New Roman" w:hAnsi="Times New Roman"/>
          <w:b w:val="0"/>
          <w:color w:val="000000" w:themeColor="text1"/>
          <w:sz w:val="28"/>
          <w:szCs w:val="28"/>
        </w:rPr>
        <w:t>(2) С договора за предоставяне може да се уговори основните ремонти да се и</w:t>
      </w:r>
      <w:r w:rsidRPr="005C78C9">
        <w:rPr>
          <w:rFonts w:ascii="Times New Roman" w:hAnsi="Times New Roman"/>
          <w:b w:val="0"/>
          <w:color w:val="000000" w:themeColor="text1"/>
          <w:sz w:val="28"/>
          <w:szCs w:val="28"/>
        </w:rPr>
        <w:t>з</w:t>
      </w:r>
      <w:r w:rsidRPr="005C78C9">
        <w:rPr>
          <w:rFonts w:ascii="Times New Roman" w:hAnsi="Times New Roman"/>
          <w:b w:val="0"/>
          <w:color w:val="000000" w:themeColor="text1"/>
          <w:sz w:val="28"/>
          <w:szCs w:val="28"/>
        </w:rPr>
        <w:t>вършват за сметка на наемателите и ползвателите.</w:t>
      </w:r>
    </w:p>
    <w:p w:rsidR="009A6D94" w:rsidRPr="00C56C8C" w:rsidRDefault="009A6D94"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5C78C9">
        <w:rPr>
          <w:rFonts w:ascii="Times New Roman" w:hAnsi="Times New Roman"/>
          <w:b w:val="0"/>
          <w:color w:val="000000" w:themeColor="text1"/>
          <w:sz w:val="28"/>
          <w:szCs w:val="28"/>
        </w:rPr>
        <w:t xml:space="preserve">(1) </w:t>
      </w:r>
      <w:r w:rsidR="007610A9" w:rsidRPr="005C78C9">
        <w:rPr>
          <w:rFonts w:ascii="Times New Roman" w:hAnsi="Times New Roman"/>
          <w:b w:val="0"/>
          <w:color w:val="000000" w:themeColor="text1"/>
          <w:sz w:val="28"/>
          <w:szCs w:val="28"/>
        </w:rPr>
        <w:t>Предоставянето под наем и разпореждането с имоти и вещи - общин</w:t>
      </w:r>
      <w:r w:rsidR="007610A9" w:rsidRPr="005C78C9">
        <w:rPr>
          <w:rFonts w:ascii="Times New Roman" w:hAnsi="Times New Roman"/>
          <w:b w:val="0"/>
          <w:color w:val="000000" w:themeColor="text1"/>
          <w:sz w:val="28"/>
          <w:szCs w:val="28"/>
        </w:rPr>
        <w:t>с</w:t>
      </w:r>
      <w:r w:rsidR="007610A9" w:rsidRPr="005C78C9">
        <w:rPr>
          <w:rFonts w:ascii="Times New Roman" w:hAnsi="Times New Roman"/>
          <w:b w:val="0"/>
          <w:color w:val="000000" w:themeColor="text1"/>
          <w:sz w:val="28"/>
          <w:szCs w:val="28"/>
        </w:rPr>
        <w:t>ка собственост, се извършват чрез публичен търг или публично оповестен конкурс, о</w:t>
      </w:r>
      <w:r w:rsidR="007610A9" w:rsidRPr="005C78C9">
        <w:rPr>
          <w:rFonts w:ascii="Times New Roman" w:hAnsi="Times New Roman"/>
          <w:b w:val="0"/>
          <w:color w:val="000000" w:themeColor="text1"/>
          <w:sz w:val="28"/>
          <w:szCs w:val="28"/>
        </w:rPr>
        <w:t>с</w:t>
      </w:r>
      <w:r w:rsidR="007610A9" w:rsidRPr="005C78C9">
        <w:rPr>
          <w:rFonts w:ascii="Times New Roman" w:hAnsi="Times New Roman"/>
          <w:b w:val="0"/>
          <w:color w:val="000000" w:themeColor="text1"/>
          <w:sz w:val="28"/>
          <w:szCs w:val="28"/>
        </w:rPr>
        <w:t xml:space="preserve">вен ако в закон е </w:t>
      </w:r>
      <w:r w:rsidR="007610A9" w:rsidRPr="00DA64DE">
        <w:rPr>
          <w:rFonts w:ascii="Times New Roman" w:hAnsi="Times New Roman"/>
          <w:b w:val="0"/>
          <w:color w:val="000000" w:themeColor="text1"/>
          <w:sz w:val="28"/>
          <w:szCs w:val="28"/>
        </w:rPr>
        <w:t xml:space="preserve">предвидено друго. Кметовете на кметства/ кметските наместници или определени от тях служители от съответната администрация се включват в състава на комисиите по провеждането </w:t>
      </w:r>
      <w:r w:rsidR="007610A9" w:rsidRPr="00C56C8C">
        <w:rPr>
          <w:rFonts w:ascii="Times New Roman" w:hAnsi="Times New Roman"/>
          <w:b w:val="0"/>
          <w:color w:val="000000" w:themeColor="text1"/>
          <w:sz w:val="28"/>
          <w:szCs w:val="28"/>
        </w:rPr>
        <w:t>на търговете или конкурсите по отдаването под наем или разпореждането с имоти на територията на кметството, а директорите на общинските училища, детски градини и обслужващи звена или упълномощени от тях представит</w:t>
      </w:r>
      <w:r w:rsidR="007610A9" w:rsidRPr="00C56C8C">
        <w:rPr>
          <w:rFonts w:ascii="Times New Roman" w:hAnsi="Times New Roman"/>
          <w:b w:val="0"/>
          <w:color w:val="000000" w:themeColor="text1"/>
          <w:sz w:val="28"/>
          <w:szCs w:val="28"/>
        </w:rPr>
        <w:t>е</w:t>
      </w:r>
      <w:r w:rsidR="007610A9" w:rsidRPr="00C56C8C">
        <w:rPr>
          <w:rFonts w:ascii="Times New Roman" w:hAnsi="Times New Roman"/>
          <w:b w:val="0"/>
          <w:color w:val="000000" w:themeColor="text1"/>
          <w:sz w:val="28"/>
          <w:szCs w:val="28"/>
        </w:rPr>
        <w:t>ли - при отдаване под наем на части от имоти - публична общинска собственост, пр</w:t>
      </w:r>
      <w:r w:rsidR="007610A9" w:rsidRPr="00C56C8C">
        <w:rPr>
          <w:rFonts w:ascii="Times New Roman" w:hAnsi="Times New Roman"/>
          <w:b w:val="0"/>
          <w:color w:val="000000" w:themeColor="text1"/>
          <w:sz w:val="28"/>
          <w:szCs w:val="28"/>
        </w:rPr>
        <w:t>е</w:t>
      </w:r>
      <w:r w:rsidR="007610A9" w:rsidRPr="00C56C8C">
        <w:rPr>
          <w:rFonts w:ascii="Times New Roman" w:hAnsi="Times New Roman"/>
          <w:b w:val="0"/>
          <w:color w:val="000000" w:themeColor="text1"/>
          <w:sz w:val="28"/>
          <w:szCs w:val="28"/>
        </w:rPr>
        <w:t>доставени им за управление.</w:t>
      </w:r>
    </w:p>
    <w:p w:rsidR="009A6D94" w:rsidRPr="008A48EF" w:rsidRDefault="009A6D94" w:rsidP="00E14759">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C56C8C">
        <w:rPr>
          <w:rFonts w:ascii="Times New Roman" w:hAnsi="Times New Roman"/>
          <w:b w:val="0"/>
          <w:color w:val="000000" w:themeColor="text1"/>
          <w:sz w:val="28"/>
          <w:szCs w:val="28"/>
        </w:rPr>
        <w:t xml:space="preserve">(2) </w:t>
      </w:r>
      <w:r w:rsidR="007610A9" w:rsidRPr="00C56C8C">
        <w:rPr>
          <w:rFonts w:ascii="Times New Roman" w:hAnsi="Times New Roman"/>
          <w:b w:val="0"/>
          <w:color w:val="000000" w:themeColor="text1"/>
          <w:sz w:val="28"/>
          <w:szCs w:val="28"/>
        </w:rPr>
        <w:t>При продажба или отдаване под наем на имотите, предоставени за управление на кметовете на кметства/ кметските</w:t>
      </w:r>
      <w:r w:rsidR="007610A9" w:rsidRPr="008A48EF">
        <w:rPr>
          <w:rFonts w:ascii="Times New Roman" w:hAnsi="Times New Roman"/>
          <w:b w:val="0"/>
          <w:color w:val="000000" w:themeColor="text1"/>
          <w:sz w:val="28"/>
          <w:szCs w:val="28"/>
        </w:rPr>
        <w:t xml:space="preserve"> наместници, 30 (тридесет) на сто от средствата, придобити от продажбата или от отдаването под наем, се предоставят на кметството по местонахождението на съответния имот и се използват за изпълнение на дейности от местно значение, определени от Общинския съвет с бюджета за съответната година</w:t>
      </w:r>
      <w:r w:rsidRPr="008A48EF">
        <w:rPr>
          <w:rFonts w:ascii="Times New Roman" w:hAnsi="Times New Roman"/>
          <w:b w:val="0"/>
          <w:color w:val="000000" w:themeColor="text1"/>
          <w:sz w:val="28"/>
          <w:szCs w:val="28"/>
        </w:rPr>
        <w:t>.</w:t>
      </w:r>
    </w:p>
    <w:p w:rsidR="00174B45" w:rsidRPr="008A48EF" w:rsidRDefault="00174B45" w:rsidP="00E14759">
      <w:pPr>
        <w:pStyle w:val="chap"/>
        <w:tabs>
          <w:tab w:val="left" w:pos="993"/>
        </w:tabs>
        <w:spacing w:before="0" w:beforeAutospacing="0" w:after="0" w:afterAutospacing="0" w:line="240" w:lineRule="auto"/>
        <w:ind w:firstLine="709"/>
        <w:rPr>
          <w:rFonts w:ascii="Times New Roman" w:hAnsi="Times New Roman"/>
          <w:b w:val="0"/>
          <w:color w:val="000000" w:themeColor="text1"/>
          <w:sz w:val="28"/>
          <w:szCs w:val="28"/>
        </w:rPr>
      </w:pPr>
    </w:p>
    <w:p w:rsidR="0097449A" w:rsidRPr="008A48EF" w:rsidRDefault="00410951" w:rsidP="00E762E7">
      <w:pPr>
        <w:pStyle w:val="chap"/>
        <w:tabs>
          <w:tab w:val="left" w:pos="993"/>
        </w:tabs>
        <w:spacing w:before="0" w:beforeAutospacing="0" w:after="0" w:afterAutospacing="0" w:line="240" w:lineRule="auto"/>
        <w:rPr>
          <w:rFonts w:ascii="Times New Roman" w:hAnsi="Times New Roman"/>
          <w:b w:val="0"/>
          <w:color w:val="000000" w:themeColor="text1"/>
          <w:sz w:val="32"/>
          <w:szCs w:val="32"/>
          <w:u w:val="double"/>
        </w:rPr>
      </w:pPr>
      <w:r w:rsidRPr="008A48EF">
        <w:rPr>
          <w:rFonts w:ascii="Times New Roman" w:hAnsi="Times New Roman"/>
          <w:color w:val="000000" w:themeColor="text1"/>
          <w:sz w:val="32"/>
          <w:szCs w:val="32"/>
          <w:u w:val="double"/>
        </w:rPr>
        <w:t xml:space="preserve">ГЛАВА </w:t>
      </w:r>
      <w:r w:rsidR="0097449A" w:rsidRPr="008A48EF">
        <w:rPr>
          <w:rFonts w:ascii="Times New Roman" w:hAnsi="Times New Roman"/>
          <w:color w:val="000000" w:themeColor="text1"/>
          <w:sz w:val="32"/>
          <w:szCs w:val="32"/>
          <w:u w:val="double"/>
        </w:rPr>
        <w:t xml:space="preserve">ВТОРА </w:t>
      </w:r>
      <w:r w:rsidR="00E14759" w:rsidRPr="008A48EF">
        <w:rPr>
          <w:rFonts w:ascii="Times New Roman" w:hAnsi="Times New Roman"/>
          <w:color w:val="000000" w:themeColor="text1"/>
          <w:sz w:val="32"/>
          <w:szCs w:val="32"/>
          <w:u w:val="double"/>
        </w:rPr>
        <w:t>„</w:t>
      </w:r>
      <w:r w:rsidR="0097449A" w:rsidRPr="008A48EF">
        <w:rPr>
          <w:rFonts w:ascii="Times New Roman" w:hAnsi="Times New Roman"/>
          <w:color w:val="000000" w:themeColor="text1"/>
          <w:sz w:val="32"/>
          <w:szCs w:val="32"/>
          <w:u w:val="double"/>
        </w:rPr>
        <w:t>ПРИДОБИВАНЕ НА ОБЩИНСКО ИМУЩЕСТВО</w:t>
      </w:r>
      <w:r w:rsidR="00E14759" w:rsidRPr="008A48EF">
        <w:rPr>
          <w:rFonts w:ascii="Times New Roman" w:hAnsi="Times New Roman"/>
          <w:color w:val="000000" w:themeColor="text1"/>
          <w:sz w:val="32"/>
          <w:szCs w:val="32"/>
          <w:u w:val="double"/>
        </w:rPr>
        <w:t>”</w:t>
      </w:r>
    </w:p>
    <w:p w:rsidR="00174B45" w:rsidRPr="008A48EF" w:rsidRDefault="00174B45" w:rsidP="00E14759">
      <w:pPr>
        <w:pStyle w:val="chap"/>
        <w:tabs>
          <w:tab w:val="left" w:pos="993"/>
        </w:tabs>
        <w:spacing w:before="0" w:beforeAutospacing="0" w:after="0" w:afterAutospacing="0" w:line="240" w:lineRule="auto"/>
        <w:ind w:firstLine="709"/>
        <w:rPr>
          <w:rFonts w:ascii="Times New Roman" w:hAnsi="Times New Roman"/>
          <w:b w:val="0"/>
          <w:color w:val="000000" w:themeColor="text1"/>
          <w:sz w:val="28"/>
          <w:szCs w:val="28"/>
        </w:rPr>
      </w:pPr>
    </w:p>
    <w:p w:rsidR="004C7B4E" w:rsidRPr="00D84551" w:rsidRDefault="004C7B4E"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Общината придобива възмездно или безвъзмездно право на собственост и други ограничени вещни права по силата на закон или въз основа на сделка, ако пр</w:t>
      </w:r>
      <w:r w:rsidRPr="00D84551">
        <w:rPr>
          <w:rFonts w:ascii="Times New Roman" w:hAnsi="Times New Roman"/>
          <w:b w:val="0"/>
          <w:color w:val="000000" w:themeColor="text1"/>
          <w:sz w:val="28"/>
          <w:szCs w:val="28"/>
        </w:rPr>
        <w:t>и</w:t>
      </w:r>
      <w:r w:rsidRPr="00D84551">
        <w:rPr>
          <w:rFonts w:ascii="Times New Roman" w:hAnsi="Times New Roman"/>
          <w:b w:val="0"/>
          <w:color w:val="000000" w:themeColor="text1"/>
          <w:sz w:val="28"/>
          <w:szCs w:val="28"/>
        </w:rPr>
        <w:t>добиваното имущество е свободно от ипотека или други тежести, учредени върху него. Договорите се сключват от кмета на общината в писмена форма и се вписват по разп</w:t>
      </w:r>
      <w:r w:rsidRPr="00D84551">
        <w:rPr>
          <w:rFonts w:ascii="Times New Roman" w:hAnsi="Times New Roman"/>
          <w:b w:val="0"/>
          <w:color w:val="000000" w:themeColor="text1"/>
          <w:sz w:val="28"/>
          <w:szCs w:val="28"/>
        </w:rPr>
        <w:t>о</w:t>
      </w:r>
      <w:r w:rsidRPr="00D84551">
        <w:rPr>
          <w:rFonts w:ascii="Times New Roman" w:hAnsi="Times New Roman"/>
          <w:b w:val="0"/>
          <w:color w:val="000000" w:themeColor="text1"/>
          <w:sz w:val="28"/>
          <w:szCs w:val="28"/>
        </w:rPr>
        <w:t>реждане на съдията по вписване по местонахождение на имота.</w:t>
      </w:r>
    </w:p>
    <w:p w:rsidR="009A6D94" w:rsidRPr="00D84551" w:rsidRDefault="004C7B4E"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 xml:space="preserve">С </w:t>
      </w:r>
      <w:r w:rsidR="009A6D94" w:rsidRPr="00D84551">
        <w:rPr>
          <w:rFonts w:ascii="Times New Roman" w:hAnsi="Times New Roman"/>
          <w:b w:val="0"/>
          <w:color w:val="000000" w:themeColor="text1"/>
          <w:sz w:val="28"/>
          <w:szCs w:val="28"/>
        </w:rPr>
        <w:t>решение на Общински</w:t>
      </w:r>
      <w:r w:rsidR="00FC3CA0" w:rsidRPr="00D84551">
        <w:rPr>
          <w:rFonts w:ascii="Times New Roman" w:hAnsi="Times New Roman"/>
          <w:b w:val="0"/>
          <w:color w:val="000000" w:themeColor="text1"/>
          <w:sz w:val="28"/>
          <w:szCs w:val="28"/>
        </w:rPr>
        <w:t>я</w:t>
      </w:r>
      <w:r w:rsidR="009A6D94" w:rsidRPr="00D84551">
        <w:rPr>
          <w:rFonts w:ascii="Times New Roman" w:hAnsi="Times New Roman"/>
          <w:b w:val="0"/>
          <w:color w:val="000000" w:themeColor="text1"/>
          <w:sz w:val="28"/>
          <w:szCs w:val="28"/>
        </w:rPr>
        <w:t xml:space="preserve"> съвет </w:t>
      </w:r>
      <w:r w:rsidRPr="00D84551">
        <w:rPr>
          <w:rFonts w:ascii="Times New Roman" w:hAnsi="Times New Roman"/>
          <w:b w:val="0"/>
          <w:color w:val="000000" w:themeColor="text1"/>
          <w:sz w:val="28"/>
          <w:szCs w:val="28"/>
        </w:rPr>
        <w:t>се придобива възмездно собственост чрез:</w:t>
      </w:r>
    </w:p>
    <w:p w:rsidR="002529DB" w:rsidRPr="00D84551" w:rsidRDefault="00077153" w:rsidP="007B4DBB">
      <w:pPr>
        <w:pStyle w:val="chap"/>
        <w:numPr>
          <w:ilvl w:val="0"/>
          <w:numId w:val="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покупко-продажба на имоти, части от тях или ограничени вещни права върху тях със средства от общинския бюджет</w:t>
      </w:r>
      <w:r w:rsidR="002529DB" w:rsidRPr="00D84551">
        <w:rPr>
          <w:rFonts w:ascii="Times New Roman" w:hAnsi="Times New Roman"/>
          <w:b w:val="0"/>
          <w:color w:val="000000" w:themeColor="text1"/>
          <w:sz w:val="28"/>
          <w:szCs w:val="28"/>
        </w:rPr>
        <w:t>;</w:t>
      </w:r>
    </w:p>
    <w:p w:rsidR="00902B7C" w:rsidRPr="00D84551" w:rsidRDefault="00902B7C" w:rsidP="007B4DBB">
      <w:pPr>
        <w:pStyle w:val="chap"/>
        <w:numPr>
          <w:ilvl w:val="0"/>
          <w:numId w:val="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обезщетение срещу учредено право на строеж или друго ограничено вещно право върху имот - частна общинска собственост;</w:t>
      </w:r>
    </w:p>
    <w:p w:rsidR="002529DB" w:rsidRPr="00D84551" w:rsidRDefault="002529DB" w:rsidP="007B4DBB">
      <w:pPr>
        <w:pStyle w:val="chap"/>
        <w:numPr>
          <w:ilvl w:val="0"/>
          <w:numId w:val="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замяна на имоти и вещи - общинска собственост с имоти и вещи на държавата и на други физически и юридически лица;</w:t>
      </w:r>
    </w:p>
    <w:p w:rsidR="002529DB" w:rsidRPr="00D84551" w:rsidRDefault="002B3371" w:rsidP="007B4DBB">
      <w:pPr>
        <w:pStyle w:val="chap"/>
        <w:numPr>
          <w:ilvl w:val="0"/>
          <w:numId w:val="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изграждане на обекти на общинска земя или върху терени, където в полза на общината е учредено право на строеж, надстрояване или пристрояване на съществув</w:t>
      </w:r>
      <w:r w:rsidRPr="00D84551">
        <w:rPr>
          <w:rFonts w:ascii="Times New Roman" w:hAnsi="Times New Roman"/>
          <w:b w:val="0"/>
          <w:color w:val="000000" w:themeColor="text1"/>
          <w:sz w:val="28"/>
          <w:szCs w:val="28"/>
        </w:rPr>
        <w:t>а</w:t>
      </w:r>
      <w:r w:rsidRPr="00D84551">
        <w:rPr>
          <w:rFonts w:ascii="Times New Roman" w:hAnsi="Times New Roman"/>
          <w:b w:val="0"/>
          <w:color w:val="000000" w:themeColor="text1"/>
          <w:sz w:val="28"/>
          <w:szCs w:val="28"/>
        </w:rPr>
        <w:t>щи сгради, в съответствие с инвестиционната програма, приемана ежегодно с бюджета на общината</w:t>
      </w:r>
      <w:r w:rsidR="002529DB" w:rsidRPr="00D84551">
        <w:rPr>
          <w:rFonts w:ascii="Times New Roman" w:hAnsi="Times New Roman"/>
          <w:b w:val="0"/>
          <w:color w:val="000000" w:themeColor="text1"/>
          <w:sz w:val="28"/>
          <w:szCs w:val="28"/>
        </w:rPr>
        <w:t>;</w:t>
      </w:r>
    </w:p>
    <w:p w:rsidR="002529DB" w:rsidRPr="00D84551" w:rsidRDefault="00077153" w:rsidP="007B4DBB">
      <w:pPr>
        <w:pStyle w:val="chap"/>
        <w:numPr>
          <w:ilvl w:val="0"/>
          <w:numId w:val="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принудително отчуждаване на имоти - частна собственост за задоволяване на общински нужди по реда на глава ТРЕТА от Закона за общинската собственост</w:t>
      </w:r>
      <w:r w:rsidR="002529DB" w:rsidRPr="00D84551">
        <w:rPr>
          <w:rFonts w:ascii="Times New Roman" w:hAnsi="Times New Roman"/>
          <w:b w:val="0"/>
          <w:color w:val="000000" w:themeColor="text1"/>
          <w:sz w:val="28"/>
          <w:szCs w:val="28"/>
        </w:rPr>
        <w:t>.</w:t>
      </w:r>
    </w:p>
    <w:p w:rsidR="00902B7C" w:rsidRPr="00D84551" w:rsidRDefault="00902B7C"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Общината придобива без решение на Общинския съвет безвъзмездно в собственост имоти и вещи:</w:t>
      </w:r>
    </w:p>
    <w:p w:rsidR="00902B7C" w:rsidRPr="00D84551" w:rsidRDefault="00902B7C" w:rsidP="001F2591">
      <w:pPr>
        <w:numPr>
          <w:ilvl w:val="0"/>
          <w:numId w:val="9"/>
        </w:numPr>
        <w:tabs>
          <w:tab w:val="left" w:pos="993"/>
        </w:tabs>
        <w:suppressAutoHyphens/>
        <w:spacing w:line="240" w:lineRule="atLeast"/>
        <w:ind w:left="0" w:right="282" w:firstLine="709"/>
        <w:jc w:val="both"/>
        <w:rPr>
          <w:color w:val="000000" w:themeColor="text1"/>
          <w:sz w:val="28"/>
          <w:szCs w:val="28"/>
        </w:rPr>
      </w:pPr>
      <w:r w:rsidRPr="00D84551">
        <w:rPr>
          <w:color w:val="000000" w:themeColor="text1"/>
          <w:sz w:val="28"/>
          <w:szCs w:val="28"/>
        </w:rPr>
        <w:lastRenderedPageBreak/>
        <w:t>определени със закон;</w:t>
      </w:r>
    </w:p>
    <w:p w:rsidR="00902B7C" w:rsidRPr="00D84551" w:rsidRDefault="00902B7C" w:rsidP="001F2591">
      <w:pPr>
        <w:numPr>
          <w:ilvl w:val="0"/>
          <w:numId w:val="9"/>
        </w:numPr>
        <w:tabs>
          <w:tab w:val="left" w:pos="993"/>
        </w:tabs>
        <w:suppressAutoHyphens/>
        <w:spacing w:line="240" w:lineRule="atLeast"/>
        <w:ind w:left="0" w:right="282" w:firstLine="709"/>
        <w:jc w:val="both"/>
        <w:rPr>
          <w:color w:val="000000" w:themeColor="text1"/>
          <w:sz w:val="28"/>
          <w:szCs w:val="28"/>
        </w:rPr>
      </w:pPr>
      <w:r w:rsidRPr="00D84551">
        <w:rPr>
          <w:color w:val="000000" w:themeColor="text1"/>
          <w:sz w:val="28"/>
          <w:szCs w:val="28"/>
        </w:rPr>
        <w:t>чрез преотстъпване от държавата;</w:t>
      </w:r>
    </w:p>
    <w:p w:rsidR="00902B7C" w:rsidRPr="00D84551" w:rsidRDefault="00902B7C" w:rsidP="001F2591">
      <w:pPr>
        <w:numPr>
          <w:ilvl w:val="0"/>
          <w:numId w:val="9"/>
        </w:numPr>
        <w:tabs>
          <w:tab w:val="left" w:pos="993"/>
        </w:tabs>
        <w:suppressAutoHyphens/>
        <w:spacing w:line="240" w:lineRule="atLeast"/>
        <w:ind w:left="0" w:right="282" w:firstLine="709"/>
        <w:jc w:val="both"/>
        <w:rPr>
          <w:color w:val="000000" w:themeColor="text1"/>
          <w:sz w:val="28"/>
          <w:szCs w:val="28"/>
        </w:rPr>
      </w:pPr>
      <w:r w:rsidRPr="00D84551">
        <w:rPr>
          <w:color w:val="000000" w:themeColor="text1"/>
          <w:sz w:val="28"/>
          <w:szCs w:val="28"/>
        </w:rPr>
        <w:t>чрез дарение от физически или юридически лица;</w:t>
      </w:r>
    </w:p>
    <w:p w:rsidR="00C65ADA" w:rsidRPr="00D84551" w:rsidRDefault="00C65ADA" w:rsidP="001F2591">
      <w:pPr>
        <w:numPr>
          <w:ilvl w:val="0"/>
          <w:numId w:val="9"/>
        </w:numPr>
        <w:tabs>
          <w:tab w:val="left" w:pos="993"/>
          <w:tab w:val="left" w:pos="1560"/>
        </w:tabs>
        <w:suppressAutoHyphens/>
        <w:ind w:left="0" w:right="282" w:firstLine="709"/>
        <w:jc w:val="both"/>
        <w:rPr>
          <w:color w:val="000000" w:themeColor="text1"/>
          <w:sz w:val="28"/>
          <w:szCs w:val="28"/>
        </w:rPr>
      </w:pPr>
      <w:r w:rsidRPr="00D84551">
        <w:rPr>
          <w:color w:val="000000" w:themeColor="text1"/>
          <w:sz w:val="28"/>
          <w:szCs w:val="28"/>
        </w:rPr>
        <w:t>по завещание;</w:t>
      </w:r>
    </w:p>
    <w:p w:rsidR="00902B7C" w:rsidRPr="00D84551" w:rsidRDefault="00902B7C" w:rsidP="001F2591">
      <w:pPr>
        <w:numPr>
          <w:ilvl w:val="0"/>
          <w:numId w:val="9"/>
        </w:numPr>
        <w:tabs>
          <w:tab w:val="left" w:pos="993"/>
          <w:tab w:val="left" w:pos="1560"/>
        </w:tabs>
        <w:suppressAutoHyphens/>
        <w:ind w:left="0" w:right="282" w:firstLine="709"/>
        <w:jc w:val="both"/>
        <w:rPr>
          <w:color w:val="000000" w:themeColor="text1"/>
          <w:sz w:val="28"/>
          <w:szCs w:val="28"/>
        </w:rPr>
      </w:pPr>
      <w:r w:rsidRPr="00D84551">
        <w:rPr>
          <w:color w:val="000000" w:themeColor="text1"/>
          <w:sz w:val="28"/>
          <w:szCs w:val="28"/>
        </w:rPr>
        <w:t xml:space="preserve">с позоваване на </w:t>
      </w:r>
      <w:proofErr w:type="spellStart"/>
      <w:r w:rsidRPr="00D84551">
        <w:rPr>
          <w:color w:val="000000" w:themeColor="text1"/>
          <w:sz w:val="28"/>
          <w:szCs w:val="28"/>
        </w:rPr>
        <w:t>придобивна</w:t>
      </w:r>
      <w:proofErr w:type="spellEnd"/>
      <w:r w:rsidRPr="00D84551">
        <w:rPr>
          <w:color w:val="000000" w:themeColor="text1"/>
          <w:sz w:val="28"/>
          <w:szCs w:val="28"/>
        </w:rPr>
        <w:t xml:space="preserve"> давност в полза на общината;</w:t>
      </w:r>
    </w:p>
    <w:p w:rsidR="00206FA5" w:rsidRPr="00D84551" w:rsidRDefault="00206FA5"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84551">
        <w:rPr>
          <w:rFonts w:ascii="Times New Roman" w:hAnsi="Times New Roman"/>
          <w:b w:val="0"/>
          <w:color w:val="000000" w:themeColor="text1"/>
          <w:sz w:val="28"/>
          <w:szCs w:val="28"/>
        </w:rPr>
        <w:t>Общината придобива имоти и вещи по реда на чл. 11 от Закона за насле</w:t>
      </w:r>
      <w:r w:rsidRPr="00D84551">
        <w:rPr>
          <w:rFonts w:ascii="Times New Roman" w:hAnsi="Times New Roman"/>
          <w:b w:val="0"/>
          <w:color w:val="000000" w:themeColor="text1"/>
          <w:sz w:val="28"/>
          <w:szCs w:val="28"/>
        </w:rPr>
        <w:t>д</w:t>
      </w:r>
      <w:r w:rsidRPr="00D84551">
        <w:rPr>
          <w:rFonts w:ascii="Times New Roman" w:hAnsi="Times New Roman"/>
          <w:b w:val="0"/>
          <w:color w:val="000000" w:themeColor="text1"/>
          <w:sz w:val="28"/>
          <w:szCs w:val="28"/>
        </w:rPr>
        <w:t>ството, чрез приемане от кмета на общината при условията на чл. 61, ал. 2 от него.</w:t>
      </w:r>
    </w:p>
    <w:p w:rsidR="002176EC" w:rsidRPr="0061578F" w:rsidRDefault="002176EC" w:rsidP="002176EC">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61578F">
        <w:rPr>
          <w:rFonts w:ascii="Times New Roman" w:hAnsi="Times New Roman"/>
          <w:b w:val="0"/>
          <w:color w:val="000000" w:themeColor="text1"/>
          <w:sz w:val="28"/>
          <w:szCs w:val="28"/>
        </w:rPr>
        <w:t xml:space="preserve">Заемането на имоти на територията на общината, чийто собственик не може да бъде установен, както и безстопанствените имоти, се извършва със заповед на кмета на общината, след доклад на </w:t>
      </w:r>
      <w:r w:rsidR="003F202E" w:rsidRPr="0061578F">
        <w:rPr>
          <w:rFonts w:ascii="Times New Roman" w:hAnsi="Times New Roman"/>
          <w:b w:val="0"/>
          <w:color w:val="000000" w:themeColor="text1"/>
          <w:sz w:val="28"/>
          <w:szCs w:val="28"/>
        </w:rPr>
        <w:t xml:space="preserve">директора на </w:t>
      </w:r>
      <w:r w:rsidRPr="0061578F">
        <w:rPr>
          <w:rFonts w:ascii="Times New Roman" w:hAnsi="Times New Roman"/>
          <w:b w:val="0"/>
          <w:color w:val="000000" w:themeColor="text1"/>
          <w:sz w:val="28"/>
          <w:szCs w:val="28"/>
        </w:rPr>
        <w:t>Дирекция „Специализирана админи</w:t>
      </w:r>
      <w:r w:rsidRPr="0061578F">
        <w:rPr>
          <w:rFonts w:ascii="Times New Roman" w:hAnsi="Times New Roman"/>
          <w:b w:val="0"/>
          <w:color w:val="000000" w:themeColor="text1"/>
          <w:sz w:val="28"/>
          <w:szCs w:val="28"/>
        </w:rPr>
        <w:t>с</w:t>
      </w:r>
      <w:r w:rsidRPr="0061578F">
        <w:rPr>
          <w:rFonts w:ascii="Times New Roman" w:hAnsi="Times New Roman"/>
          <w:b w:val="0"/>
          <w:color w:val="000000" w:themeColor="text1"/>
          <w:sz w:val="28"/>
          <w:szCs w:val="28"/>
        </w:rPr>
        <w:t xml:space="preserve">трация”. </w:t>
      </w:r>
      <w:r w:rsidR="0061578F" w:rsidRPr="0061578F">
        <w:rPr>
          <w:rFonts w:ascii="Times New Roman" w:hAnsi="Times New Roman"/>
          <w:b w:val="0"/>
          <w:color w:val="000000" w:themeColor="text1"/>
          <w:sz w:val="28"/>
          <w:szCs w:val="28"/>
        </w:rPr>
        <w:t xml:space="preserve">В нея се посочва начина на управлението и общинското звено, на което се възлага. </w:t>
      </w:r>
      <w:r w:rsidRPr="0061578F">
        <w:rPr>
          <w:rFonts w:ascii="Times New Roman" w:hAnsi="Times New Roman"/>
          <w:b w:val="0"/>
          <w:color w:val="000000" w:themeColor="text1"/>
          <w:sz w:val="28"/>
          <w:szCs w:val="28"/>
        </w:rPr>
        <w:t>Предложения за заемане на имоти на територията на съответните кметства правят кметовете на кметства/ кметските наместници.</w:t>
      </w:r>
      <w:r w:rsidR="003F202E" w:rsidRPr="0061578F">
        <w:rPr>
          <w:rFonts w:ascii="Times New Roman" w:hAnsi="Times New Roman"/>
          <w:b w:val="0"/>
          <w:color w:val="000000" w:themeColor="text1"/>
          <w:sz w:val="28"/>
          <w:szCs w:val="28"/>
        </w:rPr>
        <w:t xml:space="preserve"> </w:t>
      </w:r>
    </w:p>
    <w:p w:rsidR="00DC1886" w:rsidRPr="0061578F" w:rsidRDefault="00DC1886"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61578F">
        <w:rPr>
          <w:rFonts w:ascii="Times New Roman" w:hAnsi="Times New Roman"/>
          <w:b w:val="0"/>
          <w:color w:val="000000" w:themeColor="text1"/>
          <w:sz w:val="28"/>
          <w:szCs w:val="28"/>
        </w:rPr>
        <w:t xml:space="preserve">Придобиване на собственост чрез позоваване на </w:t>
      </w:r>
      <w:proofErr w:type="spellStart"/>
      <w:r w:rsidRPr="0061578F">
        <w:rPr>
          <w:rFonts w:ascii="Times New Roman" w:hAnsi="Times New Roman"/>
          <w:b w:val="0"/>
          <w:color w:val="000000" w:themeColor="text1"/>
          <w:sz w:val="28"/>
          <w:szCs w:val="28"/>
        </w:rPr>
        <w:t>придобивна</w:t>
      </w:r>
      <w:proofErr w:type="spellEnd"/>
      <w:r w:rsidRPr="0061578F">
        <w:rPr>
          <w:rFonts w:ascii="Times New Roman" w:hAnsi="Times New Roman"/>
          <w:b w:val="0"/>
          <w:color w:val="000000" w:themeColor="text1"/>
          <w:sz w:val="28"/>
          <w:szCs w:val="28"/>
        </w:rPr>
        <w:t xml:space="preserve"> давност в полза на общината се извършва със заповед на кмета на общината, след доклад </w:t>
      </w:r>
      <w:r w:rsidR="003F202E" w:rsidRPr="0061578F">
        <w:rPr>
          <w:rFonts w:ascii="Times New Roman" w:hAnsi="Times New Roman"/>
          <w:b w:val="0"/>
          <w:color w:val="000000" w:themeColor="text1"/>
          <w:sz w:val="28"/>
          <w:szCs w:val="28"/>
        </w:rPr>
        <w:t>на д</w:t>
      </w:r>
      <w:r w:rsidR="003F202E" w:rsidRPr="0061578F">
        <w:rPr>
          <w:rFonts w:ascii="Times New Roman" w:hAnsi="Times New Roman"/>
          <w:b w:val="0"/>
          <w:color w:val="000000" w:themeColor="text1"/>
          <w:sz w:val="28"/>
          <w:szCs w:val="28"/>
        </w:rPr>
        <w:t>и</w:t>
      </w:r>
      <w:r w:rsidR="003F202E" w:rsidRPr="0061578F">
        <w:rPr>
          <w:rFonts w:ascii="Times New Roman" w:hAnsi="Times New Roman"/>
          <w:b w:val="0"/>
          <w:color w:val="000000" w:themeColor="text1"/>
          <w:sz w:val="28"/>
          <w:szCs w:val="28"/>
        </w:rPr>
        <w:t>ректора на</w:t>
      </w:r>
      <w:r w:rsidRPr="0061578F">
        <w:rPr>
          <w:rFonts w:ascii="Times New Roman" w:hAnsi="Times New Roman"/>
          <w:b w:val="0"/>
          <w:color w:val="000000" w:themeColor="text1"/>
          <w:sz w:val="28"/>
          <w:szCs w:val="28"/>
        </w:rPr>
        <w:t xml:space="preserve"> Дирекция „Специализирана администрация”. В заповедта се посочват вида и местонахождението на имота, както и основанието за придобиването му.</w:t>
      </w:r>
    </w:p>
    <w:p w:rsidR="002529DB" w:rsidRPr="002176EC" w:rsidRDefault="002529DB"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176EC">
        <w:rPr>
          <w:rFonts w:ascii="Times New Roman" w:hAnsi="Times New Roman"/>
          <w:b w:val="0"/>
          <w:color w:val="000000" w:themeColor="text1"/>
          <w:sz w:val="28"/>
          <w:szCs w:val="28"/>
        </w:rPr>
        <w:t xml:space="preserve">Закупуването на имоти се извършва от кмета на общината след решение на </w:t>
      </w:r>
      <w:proofErr w:type="spellStart"/>
      <w:r w:rsidR="005E7123" w:rsidRPr="002176EC">
        <w:rPr>
          <w:rFonts w:ascii="Times New Roman" w:hAnsi="Times New Roman"/>
          <w:b w:val="0"/>
          <w:color w:val="000000" w:themeColor="text1"/>
          <w:sz w:val="28"/>
          <w:szCs w:val="28"/>
        </w:rPr>
        <w:t>Oбщинския</w:t>
      </w:r>
      <w:proofErr w:type="spellEnd"/>
      <w:r w:rsidRPr="002176EC">
        <w:rPr>
          <w:rFonts w:ascii="Times New Roman" w:hAnsi="Times New Roman"/>
          <w:b w:val="0"/>
          <w:color w:val="000000" w:themeColor="text1"/>
          <w:sz w:val="28"/>
          <w:szCs w:val="28"/>
        </w:rPr>
        <w:t xml:space="preserve"> съвет.</w:t>
      </w:r>
    </w:p>
    <w:p w:rsidR="002529DB" w:rsidRPr="002176EC" w:rsidRDefault="002529DB"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176EC">
        <w:rPr>
          <w:rFonts w:ascii="Times New Roman" w:hAnsi="Times New Roman"/>
          <w:b w:val="0"/>
          <w:color w:val="000000" w:themeColor="text1"/>
          <w:sz w:val="28"/>
          <w:szCs w:val="28"/>
        </w:rPr>
        <w:t xml:space="preserve">Закупуването (доставката) на машини, съоръжения, транспортни средства и други дълготрайни активи, </w:t>
      </w:r>
      <w:r w:rsidR="00066035" w:rsidRPr="002176EC">
        <w:rPr>
          <w:rFonts w:ascii="Times New Roman" w:hAnsi="Times New Roman"/>
          <w:b w:val="0"/>
          <w:color w:val="000000" w:themeColor="text1"/>
          <w:sz w:val="28"/>
          <w:szCs w:val="28"/>
        </w:rPr>
        <w:t>необходими за осъществяване дейността на общината в рамките на предвидените бюджетни средства, се извършва по реда на Закона за обще</w:t>
      </w:r>
      <w:r w:rsidR="00066035" w:rsidRPr="002176EC">
        <w:rPr>
          <w:rFonts w:ascii="Times New Roman" w:hAnsi="Times New Roman"/>
          <w:b w:val="0"/>
          <w:color w:val="000000" w:themeColor="text1"/>
          <w:sz w:val="28"/>
          <w:szCs w:val="28"/>
        </w:rPr>
        <w:t>с</w:t>
      </w:r>
      <w:r w:rsidR="00066035" w:rsidRPr="002176EC">
        <w:rPr>
          <w:rFonts w:ascii="Times New Roman" w:hAnsi="Times New Roman"/>
          <w:b w:val="0"/>
          <w:color w:val="000000" w:themeColor="text1"/>
          <w:sz w:val="28"/>
          <w:szCs w:val="28"/>
        </w:rPr>
        <w:t>твените поръчки</w:t>
      </w:r>
      <w:r w:rsidRPr="002176EC">
        <w:rPr>
          <w:rFonts w:ascii="Times New Roman" w:hAnsi="Times New Roman"/>
          <w:b w:val="0"/>
          <w:color w:val="000000" w:themeColor="text1"/>
          <w:sz w:val="28"/>
          <w:szCs w:val="28"/>
        </w:rPr>
        <w:t>.</w:t>
      </w:r>
    </w:p>
    <w:p w:rsidR="00143CDA" w:rsidRPr="002176EC" w:rsidRDefault="00143CDA"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176EC">
        <w:rPr>
          <w:rFonts w:ascii="Times New Roman" w:hAnsi="Times New Roman"/>
          <w:b w:val="0"/>
          <w:color w:val="000000" w:themeColor="text1"/>
          <w:sz w:val="28"/>
          <w:szCs w:val="28"/>
        </w:rPr>
        <w:t xml:space="preserve">(1) Движимите вещи, необходими за осъществяване на дейността на </w:t>
      </w:r>
      <w:proofErr w:type="spellStart"/>
      <w:r w:rsidR="005E7123" w:rsidRPr="002176EC">
        <w:rPr>
          <w:rFonts w:ascii="Times New Roman" w:hAnsi="Times New Roman"/>
          <w:b w:val="0"/>
          <w:color w:val="000000" w:themeColor="text1"/>
          <w:sz w:val="28"/>
          <w:szCs w:val="28"/>
        </w:rPr>
        <w:t>Oбщинския</w:t>
      </w:r>
      <w:proofErr w:type="spellEnd"/>
      <w:r w:rsidRPr="002176EC">
        <w:rPr>
          <w:rFonts w:ascii="Times New Roman" w:hAnsi="Times New Roman"/>
          <w:b w:val="0"/>
          <w:color w:val="000000" w:themeColor="text1"/>
          <w:sz w:val="28"/>
          <w:szCs w:val="28"/>
        </w:rPr>
        <w:t xml:space="preserve"> съвет и общинската администрация се закупуват от кмета на общината или кметовете на кметства, или упълномощени от тях длъжностни лица </w:t>
      </w:r>
      <w:r w:rsidR="002176EC" w:rsidRPr="002176EC">
        <w:rPr>
          <w:rFonts w:ascii="Times New Roman" w:hAnsi="Times New Roman"/>
          <w:b w:val="0"/>
          <w:color w:val="000000" w:themeColor="text1"/>
          <w:sz w:val="28"/>
          <w:szCs w:val="28"/>
        </w:rPr>
        <w:t>от</w:t>
      </w:r>
      <w:r w:rsidRPr="002176EC">
        <w:rPr>
          <w:rFonts w:ascii="Times New Roman" w:hAnsi="Times New Roman"/>
          <w:b w:val="0"/>
          <w:color w:val="000000" w:themeColor="text1"/>
          <w:sz w:val="28"/>
          <w:szCs w:val="28"/>
        </w:rPr>
        <w:t xml:space="preserve"> общинската а</w:t>
      </w:r>
      <w:r w:rsidRPr="002176EC">
        <w:rPr>
          <w:rFonts w:ascii="Times New Roman" w:hAnsi="Times New Roman"/>
          <w:b w:val="0"/>
          <w:color w:val="000000" w:themeColor="text1"/>
          <w:sz w:val="28"/>
          <w:szCs w:val="28"/>
        </w:rPr>
        <w:t>д</w:t>
      </w:r>
      <w:r w:rsidRPr="002176EC">
        <w:rPr>
          <w:rFonts w:ascii="Times New Roman" w:hAnsi="Times New Roman"/>
          <w:b w:val="0"/>
          <w:color w:val="000000" w:themeColor="text1"/>
          <w:sz w:val="28"/>
          <w:szCs w:val="28"/>
        </w:rPr>
        <w:t>министрация.</w:t>
      </w:r>
    </w:p>
    <w:p w:rsidR="009714F4" w:rsidRPr="002176EC" w:rsidRDefault="009714F4" w:rsidP="00C0146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176EC">
        <w:rPr>
          <w:rFonts w:ascii="Times New Roman" w:hAnsi="Times New Roman"/>
          <w:b w:val="0"/>
          <w:color w:val="000000" w:themeColor="text1"/>
          <w:sz w:val="28"/>
          <w:szCs w:val="28"/>
        </w:rPr>
        <w:t>(2) Движими вещи, необходими за административни и стопански нужди на зв</w:t>
      </w:r>
      <w:r w:rsidRPr="002176EC">
        <w:rPr>
          <w:rFonts w:ascii="Times New Roman" w:hAnsi="Times New Roman"/>
          <w:b w:val="0"/>
          <w:color w:val="000000" w:themeColor="text1"/>
          <w:sz w:val="28"/>
          <w:szCs w:val="28"/>
        </w:rPr>
        <w:t>е</w:t>
      </w:r>
      <w:r w:rsidRPr="002176EC">
        <w:rPr>
          <w:rFonts w:ascii="Times New Roman" w:hAnsi="Times New Roman"/>
          <w:b w:val="0"/>
          <w:color w:val="000000" w:themeColor="text1"/>
          <w:sz w:val="28"/>
          <w:szCs w:val="28"/>
        </w:rPr>
        <w:t>ната и предприятията, работещи на самостоятелна бюджетна сметка</w:t>
      </w:r>
      <w:r w:rsidR="00472361" w:rsidRPr="002176EC">
        <w:rPr>
          <w:rFonts w:ascii="Times New Roman" w:hAnsi="Times New Roman"/>
          <w:b w:val="0"/>
          <w:color w:val="000000" w:themeColor="text1"/>
          <w:sz w:val="28"/>
          <w:szCs w:val="28"/>
        </w:rPr>
        <w:t>,</w:t>
      </w:r>
      <w:r w:rsidRPr="002176EC">
        <w:rPr>
          <w:rFonts w:ascii="Times New Roman" w:hAnsi="Times New Roman"/>
          <w:b w:val="0"/>
          <w:color w:val="000000" w:themeColor="text1"/>
          <w:sz w:val="28"/>
          <w:szCs w:val="28"/>
        </w:rPr>
        <w:t xml:space="preserve"> се закупуват от съответните ръководители или упълномощени от тях длъжностни лица.</w:t>
      </w:r>
    </w:p>
    <w:p w:rsidR="009714F4" w:rsidRPr="002176EC" w:rsidRDefault="009714F4"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176EC">
        <w:rPr>
          <w:rFonts w:ascii="Times New Roman" w:hAnsi="Times New Roman"/>
          <w:b w:val="0"/>
          <w:color w:val="000000" w:themeColor="text1"/>
          <w:sz w:val="28"/>
          <w:szCs w:val="28"/>
        </w:rPr>
        <w:t>Общината придобива право на ползване, на строеж, на надстрояване и на пристрояване върху имоти, собственост на държавата или други физически и юрид</w:t>
      </w:r>
      <w:r w:rsidRPr="002176EC">
        <w:rPr>
          <w:rFonts w:ascii="Times New Roman" w:hAnsi="Times New Roman"/>
          <w:b w:val="0"/>
          <w:color w:val="000000" w:themeColor="text1"/>
          <w:sz w:val="28"/>
          <w:szCs w:val="28"/>
        </w:rPr>
        <w:t>и</w:t>
      </w:r>
      <w:r w:rsidRPr="002176EC">
        <w:rPr>
          <w:rFonts w:ascii="Times New Roman" w:hAnsi="Times New Roman"/>
          <w:b w:val="0"/>
          <w:color w:val="000000" w:themeColor="text1"/>
          <w:sz w:val="28"/>
          <w:szCs w:val="28"/>
        </w:rPr>
        <w:t xml:space="preserve">чески лица въз основа на договор, сключен от кмета на общината след решение на </w:t>
      </w:r>
      <w:proofErr w:type="spellStart"/>
      <w:r w:rsidR="005E7123" w:rsidRPr="002176EC">
        <w:rPr>
          <w:rFonts w:ascii="Times New Roman" w:hAnsi="Times New Roman"/>
          <w:b w:val="0"/>
          <w:color w:val="000000" w:themeColor="text1"/>
          <w:sz w:val="28"/>
          <w:szCs w:val="28"/>
        </w:rPr>
        <w:t>Oбщинския</w:t>
      </w:r>
      <w:proofErr w:type="spellEnd"/>
      <w:r w:rsidRPr="002176EC">
        <w:rPr>
          <w:rFonts w:ascii="Times New Roman" w:hAnsi="Times New Roman"/>
          <w:b w:val="0"/>
          <w:color w:val="000000" w:themeColor="text1"/>
          <w:sz w:val="28"/>
          <w:szCs w:val="28"/>
        </w:rPr>
        <w:t xml:space="preserve"> съвет.</w:t>
      </w:r>
    </w:p>
    <w:p w:rsidR="009714F4" w:rsidRPr="002176EC" w:rsidRDefault="009714F4"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176EC">
        <w:rPr>
          <w:rFonts w:ascii="Times New Roman" w:hAnsi="Times New Roman"/>
          <w:b w:val="0"/>
          <w:color w:val="000000" w:themeColor="text1"/>
          <w:sz w:val="28"/>
          <w:szCs w:val="28"/>
        </w:rPr>
        <w:t>Договори, с които в полза на общината се учредяват безвъзмездно огр</w:t>
      </w:r>
      <w:r w:rsidRPr="002176EC">
        <w:rPr>
          <w:rFonts w:ascii="Times New Roman" w:hAnsi="Times New Roman"/>
          <w:b w:val="0"/>
          <w:color w:val="000000" w:themeColor="text1"/>
          <w:sz w:val="28"/>
          <w:szCs w:val="28"/>
        </w:rPr>
        <w:t>а</w:t>
      </w:r>
      <w:r w:rsidRPr="002176EC">
        <w:rPr>
          <w:rFonts w:ascii="Times New Roman" w:hAnsi="Times New Roman"/>
          <w:b w:val="0"/>
          <w:color w:val="000000" w:themeColor="text1"/>
          <w:sz w:val="28"/>
          <w:szCs w:val="28"/>
        </w:rPr>
        <w:t>ничени вещни права, се сключват от кмета на общината.</w:t>
      </w:r>
    </w:p>
    <w:p w:rsidR="00174B45" w:rsidRPr="00D868A3" w:rsidRDefault="00174B45" w:rsidP="00C01467">
      <w:pPr>
        <w:pStyle w:val="chap"/>
        <w:tabs>
          <w:tab w:val="left" w:pos="1560"/>
        </w:tabs>
        <w:spacing w:before="0" w:beforeAutospacing="0" w:after="0" w:afterAutospacing="0" w:line="240" w:lineRule="auto"/>
        <w:ind w:firstLine="709"/>
        <w:rPr>
          <w:rFonts w:ascii="Times New Roman" w:hAnsi="Times New Roman"/>
          <w:b w:val="0"/>
          <w:color w:val="000000" w:themeColor="text1"/>
          <w:sz w:val="28"/>
          <w:szCs w:val="28"/>
        </w:rPr>
      </w:pPr>
    </w:p>
    <w:p w:rsidR="00637E87" w:rsidRPr="00D868A3" w:rsidRDefault="00637E87" w:rsidP="00E762E7">
      <w:pPr>
        <w:pStyle w:val="chap"/>
        <w:tabs>
          <w:tab w:val="left" w:pos="993"/>
        </w:tabs>
        <w:spacing w:before="0" w:beforeAutospacing="0" w:after="0" w:afterAutospacing="0" w:line="240" w:lineRule="auto"/>
        <w:ind w:left="426" w:right="333"/>
        <w:rPr>
          <w:rFonts w:ascii="Times New Roman" w:hAnsi="Times New Roman"/>
          <w:color w:val="000000" w:themeColor="text1"/>
          <w:sz w:val="32"/>
          <w:szCs w:val="32"/>
          <w:u w:val="double"/>
        </w:rPr>
      </w:pPr>
      <w:r w:rsidRPr="00D868A3">
        <w:rPr>
          <w:rFonts w:ascii="Times New Roman" w:hAnsi="Times New Roman"/>
          <w:color w:val="000000" w:themeColor="text1"/>
          <w:sz w:val="32"/>
          <w:szCs w:val="32"/>
          <w:u w:val="double"/>
        </w:rPr>
        <w:t>ГЛАВА ТРЕТА „УПРАВЛЕНИЕ НА ИМОТИТЕ И ВЕЩИТЕ - ОБЩИНСКА СОБСТВЕНОСТ”</w:t>
      </w:r>
    </w:p>
    <w:p w:rsidR="006E75BE" w:rsidRPr="00D868A3" w:rsidRDefault="006E75BE" w:rsidP="00854844">
      <w:pPr>
        <w:pStyle w:val="chap"/>
        <w:tabs>
          <w:tab w:val="left" w:pos="993"/>
        </w:tabs>
        <w:spacing w:before="0" w:beforeAutospacing="0" w:after="0" w:afterAutospacing="0" w:line="240" w:lineRule="auto"/>
        <w:ind w:firstLine="709"/>
        <w:rPr>
          <w:rFonts w:ascii="Times New Roman" w:hAnsi="Times New Roman"/>
          <w:color w:val="000000" w:themeColor="text1"/>
          <w:sz w:val="32"/>
          <w:szCs w:val="32"/>
          <w:u w:val="double"/>
        </w:rPr>
      </w:pPr>
    </w:p>
    <w:p w:rsidR="00497F83" w:rsidRPr="00D868A3" w:rsidRDefault="00497F83" w:rsidP="00497F83">
      <w:pPr>
        <w:pStyle w:val="chap"/>
        <w:tabs>
          <w:tab w:val="left" w:pos="993"/>
        </w:tabs>
        <w:spacing w:before="0" w:beforeAutospacing="0" w:after="0" w:afterAutospacing="0" w:line="240" w:lineRule="auto"/>
        <w:ind w:firstLine="709"/>
        <w:rPr>
          <w:rFonts w:ascii="Times New Roman" w:hAnsi="Times New Roman"/>
          <w:color w:val="000000" w:themeColor="text1"/>
          <w:sz w:val="28"/>
          <w:szCs w:val="28"/>
          <w:u w:val="single"/>
        </w:rPr>
      </w:pPr>
      <w:r w:rsidRPr="00D868A3">
        <w:rPr>
          <w:rFonts w:ascii="Times New Roman" w:hAnsi="Times New Roman"/>
          <w:color w:val="000000" w:themeColor="text1"/>
          <w:sz w:val="28"/>
          <w:szCs w:val="28"/>
          <w:u w:val="single"/>
        </w:rPr>
        <w:t>РАЗДЕЛ ПЪРВИ „ОБЩИ РАЗПОРЕДБИ”</w:t>
      </w:r>
    </w:p>
    <w:p w:rsidR="00497F83" w:rsidRPr="0038671D" w:rsidRDefault="00497F83" w:rsidP="00497F83">
      <w:pPr>
        <w:pStyle w:val="chap"/>
        <w:tabs>
          <w:tab w:val="left" w:pos="1560"/>
        </w:tabs>
        <w:spacing w:before="0" w:beforeAutospacing="0" w:after="0" w:afterAutospacing="0" w:line="240" w:lineRule="auto"/>
        <w:ind w:firstLine="709"/>
        <w:rPr>
          <w:rFonts w:ascii="Times New Roman" w:hAnsi="Times New Roman"/>
          <w:b w:val="0"/>
          <w:color w:val="7030A0"/>
          <w:sz w:val="28"/>
          <w:szCs w:val="28"/>
        </w:rPr>
      </w:pPr>
    </w:p>
    <w:p w:rsidR="00497F83" w:rsidRPr="000D7583" w:rsidRDefault="00497F83"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0D7583">
        <w:rPr>
          <w:rFonts w:ascii="Times New Roman" w:hAnsi="Times New Roman"/>
          <w:b w:val="0"/>
          <w:color w:val="000000" w:themeColor="text1"/>
          <w:sz w:val="28"/>
          <w:szCs w:val="28"/>
        </w:rPr>
        <w:lastRenderedPageBreak/>
        <w:t>(1) Кметът на общината управлява имотите - общинска собственост, пре</w:t>
      </w:r>
      <w:r w:rsidRPr="000D7583">
        <w:rPr>
          <w:rFonts w:ascii="Times New Roman" w:hAnsi="Times New Roman"/>
          <w:b w:val="0"/>
          <w:color w:val="000000" w:themeColor="text1"/>
          <w:sz w:val="28"/>
          <w:szCs w:val="28"/>
        </w:rPr>
        <w:t>д</w:t>
      </w:r>
      <w:r w:rsidRPr="000D7583">
        <w:rPr>
          <w:rFonts w:ascii="Times New Roman" w:hAnsi="Times New Roman"/>
          <w:b w:val="0"/>
          <w:color w:val="000000" w:themeColor="text1"/>
          <w:sz w:val="28"/>
          <w:szCs w:val="28"/>
        </w:rPr>
        <w:t>назначени за осъществяване функциите на Общинския съвет, общинската администр</w:t>
      </w:r>
      <w:r w:rsidRPr="000D7583">
        <w:rPr>
          <w:rFonts w:ascii="Times New Roman" w:hAnsi="Times New Roman"/>
          <w:b w:val="0"/>
          <w:color w:val="000000" w:themeColor="text1"/>
          <w:sz w:val="28"/>
          <w:szCs w:val="28"/>
        </w:rPr>
        <w:t>а</w:t>
      </w:r>
      <w:r w:rsidRPr="000D7583">
        <w:rPr>
          <w:rFonts w:ascii="Times New Roman" w:hAnsi="Times New Roman"/>
          <w:b w:val="0"/>
          <w:color w:val="000000" w:themeColor="text1"/>
          <w:sz w:val="28"/>
          <w:szCs w:val="28"/>
        </w:rPr>
        <w:t>ция и отдаваните под наем.</w:t>
      </w:r>
    </w:p>
    <w:p w:rsidR="00497F83" w:rsidRPr="000D7583" w:rsidRDefault="00497F83" w:rsidP="00497F83">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0D7583">
        <w:rPr>
          <w:rFonts w:ascii="Times New Roman" w:hAnsi="Times New Roman"/>
          <w:b w:val="0"/>
          <w:color w:val="000000" w:themeColor="text1"/>
          <w:sz w:val="28"/>
          <w:szCs w:val="28"/>
        </w:rPr>
        <w:t>(2) Кметовете на кметства и кметските наместници управляват имотите - общи</w:t>
      </w:r>
      <w:r w:rsidRPr="000D7583">
        <w:rPr>
          <w:rFonts w:ascii="Times New Roman" w:hAnsi="Times New Roman"/>
          <w:b w:val="0"/>
          <w:color w:val="000000" w:themeColor="text1"/>
          <w:sz w:val="28"/>
          <w:szCs w:val="28"/>
        </w:rPr>
        <w:t>н</w:t>
      </w:r>
      <w:r w:rsidRPr="000D7583">
        <w:rPr>
          <w:rFonts w:ascii="Times New Roman" w:hAnsi="Times New Roman"/>
          <w:b w:val="0"/>
          <w:color w:val="000000" w:themeColor="text1"/>
          <w:sz w:val="28"/>
          <w:szCs w:val="28"/>
        </w:rPr>
        <w:t>ска собственост, предназначени за осъществяване функциите на администрацията им, грижат се за опазването на имотите - общинска собственост, контролират правоме</w:t>
      </w:r>
      <w:r w:rsidRPr="000D7583">
        <w:rPr>
          <w:rFonts w:ascii="Times New Roman" w:hAnsi="Times New Roman"/>
          <w:b w:val="0"/>
          <w:color w:val="000000" w:themeColor="text1"/>
          <w:sz w:val="28"/>
          <w:szCs w:val="28"/>
        </w:rPr>
        <w:t>р</w:t>
      </w:r>
      <w:r w:rsidRPr="000D7583">
        <w:rPr>
          <w:rFonts w:ascii="Times New Roman" w:hAnsi="Times New Roman"/>
          <w:b w:val="0"/>
          <w:color w:val="000000" w:themeColor="text1"/>
          <w:sz w:val="28"/>
          <w:szCs w:val="28"/>
        </w:rPr>
        <w:t>ността на ползването им и изпълнението на задълженията на наематели на имотите, намиращи се на съответните им територии.</w:t>
      </w:r>
    </w:p>
    <w:p w:rsidR="00CB101E" w:rsidRPr="000D7583" w:rsidRDefault="00497F83" w:rsidP="00CB101E">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0D7583">
        <w:rPr>
          <w:rFonts w:ascii="Times New Roman" w:hAnsi="Times New Roman"/>
          <w:b w:val="0"/>
          <w:color w:val="000000" w:themeColor="text1"/>
          <w:sz w:val="28"/>
          <w:szCs w:val="28"/>
        </w:rPr>
        <w:t>(3) Ръководителите на организациите и юридическите лица на общинска б</w:t>
      </w:r>
      <w:r w:rsidRPr="000D7583">
        <w:rPr>
          <w:rFonts w:ascii="Times New Roman" w:hAnsi="Times New Roman"/>
          <w:b w:val="0"/>
          <w:color w:val="000000" w:themeColor="text1"/>
          <w:sz w:val="28"/>
          <w:szCs w:val="28"/>
        </w:rPr>
        <w:t>ю</w:t>
      </w:r>
      <w:r w:rsidRPr="000D7583">
        <w:rPr>
          <w:rFonts w:ascii="Times New Roman" w:hAnsi="Times New Roman"/>
          <w:b w:val="0"/>
          <w:color w:val="000000" w:themeColor="text1"/>
          <w:sz w:val="28"/>
          <w:szCs w:val="28"/>
        </w:rPr>
        <w:t>джетна издръжка, както и на общинските предприятия, организират и осъществяват управлението на имотите - общинска собственост, предоставени им от Общинския с</w:t>
      </w:r>
      <w:r w:rsidRPr="000D7583">
        <w:rPr>
          <w:rFonts w:ascii="Times New Roman" w:hAnsi="Times New Roman"/>
          <w:b w:val="0"/>
          <w:color w:val="000000" w:themeColor="text1"/>
          <w:sz w:val="28"/>
          <w:szCs w:val="28"/>
        </w:rPr>
        <w:t>ъ</w:t>
      </w:r>
      <w:r w:rsidRPr="000D7583">
        <w:rPr>
          <w:rFonts w:ascii="Times New Roman" w:hAnsi="Times New Roman"/>
          <w:b w:val="0"/>
          <w:color w:val="000000" w:themeColor="text1"/>
          <w:sz w:val="28"/>
          <w:szCs w:val="28"/>
        </w:rPr>
        <w:t xml:space="preserve">вет безвъзмездно за осъществяване на техните функции. </w:t>
      </w:r>
    </w:p>
    <w:p w:rsidR="00497F83" w:rsidRPr="000D4357" w:rsidRDefault="00CB101E" w:rsidP="00CB101E">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0D7583">
        <w:rPr>
          <w:rFonts w:ascii="Times New Roman" w:hAnsi="Times New Roman"/>
          <w:b w:val="0"/>
          <w:color w:val="000000" w:themeColor="text1"/>
          <w:sz w:val="28"/>
          <w:szCs w:val="28"/>
        </w:rPr>
        <w:t xml:space="preserve">(4) </w:t>
      </w:r>
      <w:r w:rsidR="00497F83" w:rsidRPr="000D7583">
        <w:rPr>
          <w:rFonts w:ascii="Times New Roman" w:hAnsi="Times New Roman"/>
          <w:b w:val="0"/>
          <w:color w:val="000000" w:themeColor="text1"/>
          <w:sz w:val="28"/>
          <w:szCs w:val="28"/>
        </w:rPr>
        <w:t xml:space="preserve">Кметът на общината и кметовете на кметствата/ кметските наместници </w:t>
      </w:r>
      <w:r w:rsidR="00497F83" w:rsidRPr="000D4357">
        <w:rPr>
          <w:rFonts w:ascii="Times New Roman" w:hAnsi="Times New Roman"/>
          <w:b w:val="0"/>
          <w:color w:val="000000" w:themeColor="text1"/>
          <w:sz w:val="28"/>
          <w:szCs w:val="28"/>
        </w:rPr>
        <w:t>у</w:t>
      </w:r>
      <w:r w:rsidR="00497F83" w:rsidRPr="000D4357">
        <w:rPr>
          <w:rFonts w:ascii="Times New Roman" w:hAnsi="Times New Roman"/>
          <w:b w:val="0"/>
          <w:color w:val="000000" w:themeColor="text1"/>
          <w:sz w:val="28"/>
          <w:szCs w:val="28"/>
        </w:rPr>
        <w:t>п</w:t>
      </w:r>
      <w:r w:rsidR="00497F83" w:rsidRPr="000D4357">
        <w:rPr>
          <w:rFonts w:ascii="Times New Roman" w:hAnsi="Times New Roman"/>
          <w:b w:val="0"/>
          <w:color w:val="000000" w:themeColor="text1"/>
          <w:sz w:val="28"/>
          <w:szCs w:val="28"/>
        </w:rPr>
        <w:t>ражняват контрол по управлението на имотите по чл. 3, ал. 2, т. 2 и 3 от Закона за о</w:t>
      </w:r>
      <w:r w:rsidR="00497F83" w:rsidRPr="000D4357">
        <w:rPr>
          <w:rFonts w:ascii="Times New Roman" w:hAnsi="Times New Roman"/>
          <w:b w:val="0"/>
          <w:color w:val="000000" w:themeColor="text1"/>
          <w:sz w:val="28"/>
          <w:szCs w:val="28"/>
        </w:rPr>
        <w:t>б</w:t>
      </w:r>
      <w:r w:rsidR="00497F83" w:rsidRPr="000D4357">
        <w:rPr>
          <w:rFonts w:ascii="Times New Roman" w:hAnsi="Times New Roman"/>
          <w:b w:val="0"/>
          <w:color w:val="000000" w:themeColor="text1"/>
          <w:sz w:val="28"/>
          <w:szCs w:val="28"/>
        </w:rPr>
        <w:t>щинската собственост, предоставени на съответните организации на юридически лица на общинската бюджетна издръжка.</w:t>
      </w:r>
    </w:p>
    <w:p w:rsidR="00AA56AA" w:rsidRPr="00A915C1" w:rsidRDefault="00135335" w:rsidP="00AA56AA">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auto"/>
          <w:sz w:val="28"/>
          <w:szCs w:val="28"/>
        </w:rPr>
      </w:pPr>
      <w:r w:rsidRPr="00A915C1">
        <w:rPr>
          <w:rFonts w:ascii="Times New Roman" w:hAnsi="Times New Roman"/>
          <w:b w:val="0"/>
          <w:color w:val="auto"/>
          <w:sz w:val="28"/>
          <w:szCs w:val="28"/>
        </w:rPr>
        <w:t>(Изм.- Решени</w:t>
      </w:r>
      <w:r w:rsidR="00327790" w:rsidRPr="00A915C1">
        <w:rPr>
          <w:rFonts w:ascii="Times New Roman" w:hAnsi="Times New Roman"/>
          <w:b w:val="0"/>
          <w:color w:val="auto"/>
          <w:sz w:val="28"/>
          <w:szCs w:val="28"/>
        </w:rPr>
        <w:t>е на Общински съвет Кайнарджа № 29 по протокол № 3 от 27.</w:t>
      </w:r>
      <w:r w:rsidRPr="00A915C1">
        <w:rPr>
          <w:rFonts w:ascii="Times New Roman" w:hAnsi="Times New Roman"/>
          <w:b w:val="0"/>
          <w:color w:val="auto"/>
          <w:sz w:val="28"/>
          <w:szCs w:val="28"/>
        </w:rPr>
        <w:t xml:space="preserve">12.2019 г.) </w:t>
      </w:r>
      <w:r w:rsidR="00CB101E" w:rsidRPr="00A915C1">
        <w:rPr>
          <w:rFonts w:ascii="Times New Roman" w:hAnsi="Times New Roman"/>
          <w:b w:val="0"/>
          <w:color w:val="auto"/>
          <w:sz w:val="28"/>
          <w:szCs w:val="28"/>
        </w:rPr>
        <w:t xml:space="preserve">(1) </w:t>
      </w:r>
      <w:r w:rsidR="00AA56AA" w:rsidRPr="00A915C1">
        <w:rPr>
          <w:rFonts w:ascii="Times New Roman" w:hAnsi="Times New Roman"/>
          <w:b w:val="0"/>
          <w:color w:val="auto"/>
          <w:sz w:val="28"/>
          <w:szCs w:val="28"/>
        </w:rPr>
        <w:t xml:space="preserve"> Имотите - общинска собственост, които не са необходими за нуждите на органите по предходните членове, могат да се предоставят безвъзмездно за управл</w:t>
      </w:r>
      <w:r w:rsidR="00AA56AA" w:rsidRPr="00A915C1">
        <w:rPr>
          <w:rFonts w:ascii="Times New Roman" w:hAnsi="Times New Roman"/>
          <w:b w:val="0"/>
          <w:color w:val="auto"/>
          <w:sz w:val="28"/>
          <w:szCs w:val="28"/>
        </w:rPr>
        <w:t>е</w:t>
      </w:r>
      <w:r w:rsidR="00AA56AA" w:rsidRPr="00A915C1">
        <w:rPr>
          <w:rFonts w:ascii="Times New Roman" w:hAnsi="Times New Roman"/>
          <w:b w:val="0"/>
          <w:color w:val="auto"/>
          <w:sz w:val="28"/>
          <w:szCs w:val="28"/>
        </w:rPr>
        <w:t>ние на други юридически лица на бюджетна издръжка, на техни териториални стру</w:t>
      </w:r>
      <w:r w:rsidR="00AA56AA" w:rsidRPr="00A915C1">
        <w:rPr>
          <w:rFonts w:ascii="Times New Roman" w:hAnsi="Times New Roman"/>
          <w:b w:val="0"/>
          <w:color w:val="auto"/>
          <w:sz w:val="28"/>
          <w:szCs w:val="28"/>
        </w:rPr>
        <w:t>к</w:t>
      </w:r>
      <w:r w:rsidR="00AA56AA" w:rsidRPr="00A915C1">
        <w:rPr>
          <w:rFonts w:ascii="Times New Roman" w:hAnsi="Times New Roman"/>
          <w:b w:val="0"/>
          <w:color w:val="auto"/>
          <w:sz w:val="28"/>
          <w:szCs w:val="28"/>
        </w:rPr>
        <w:t>тури и на политически партии с решение на Общинския съвет</w:t>
      </w:r>
      <w:r w:rsidR="001E0CAA" w:rsidRPr="00A915C1">
        <w:rPr>
          <w:rFonts w:ascii="Times New Roman" w:hAnsi="Times New Roman"/>
          <w:b w:val="0"/>
          <w:color w:val="auto"/>
          <w:sz w:val="28"/>
          <w:szCs w:val="28"/>
        </w:rPr>
        <w:t>.</w:t>
      </w:r>
    </w:p>
    <w:p w:rsidR="00CB101E" w:rsidRPr="00E54568" w:rsidRDefault="00CB101E" w:rsidP="000D7583">
      <w:pPr>
        <w:pStyle w:val="chap"/>
        <w:tabs>
          <w:tab w:val="left" w:pos="993"/>
        </w:tabs>
        <w:spacing w:before="0" w:beforeAutospacing="0" w:after="0" w:afterAutospacing="0" w:line="240" w:lineRule="auto"/>
        <w:ind w:firstLine="709"/>
        <w:jc w:val="both"/>
        <w:rPr>
          <w:rFonts w:ascii="Times New Roman" w:hAnsi="Times New Roman"/>
          <w:b w:val="0"/>
          <w:color w:val="000000" w:themeColor="text1"/>
          <w:sz w:val="28"/>
          <w:szCs w:val="28"/>
        </w:rPr>
      </w:pPr>
      <w:r w:rsidRPr="000D4357">
        <w:rPr>
          <w:rFonts w:ascii="Times New Roman" w:hAnsi="Times New Roman"/>
          <w:b w:val="0"/>
          <w:color w:val="000000" w:themeColor="text1"/>
          <w:sz w:val="28"/>
          <w:szCs w:val="28"/>
        </w:rPr>
        <w:t>(2) Предложението до Общинския съвет се внася чрез кмета на общината след подадено мотивирано искане от ръководителя на съответната централна структура, след което предоставянето се извършва със заповед на кмета на общината, който сключва договор, уреждащ</w:t>
      </w:r>
      <w:r w:rsidRPr="00E54568">
        <w:rPr>
          <w:rFonts w:ascii="Times New Roman" w:hAnsi="Times New Roman"/>
          <w:b w:val="0"/>
          <w:color w:val="000000" w:themeColor="text1"/>
          <w:sz w:val="28"/>
          <w:szCs w:val="28"/>
        </w:rPr>
        <w:t xml:space="preserve"> заплащането на консумативните разходи, данъци, такси и застрахователни вноски за имота и други.</w:t>
      </w:r>
    </w:p>
    <w:p w:rsidR="00CB101E" w:rsidRPr="00E54568" w:rsidRDefault="00CB101E"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E54568">
        <w:rPr>
          <w:rFonts w:ascii="Times New Roman" w:hAnsi="Times New Roman"/>
          <w:b w:val="0"/>
          <w:color w:val="000000" w:themeColor="text1"/>
          <w:sz w:val="28"/>
          <w:szCs w:val="28"/>
        </w:rPr>
        <w:t>Предаването и приемането на владеенето на имотите се извършва с двус</w:t>
      </w:r>
      <w:r w:rsidRPr="00E54568">
        <w:rPr>
          <w:rFonts w:ascii="Times New Roman" w:hAnsi="Times New Roman"/>
          <w:b w:val="0"/>
          <w:color w:val="000000" w:themeColor="text1"/>
          <w:sz w:val="28"/>
          <w:szCs w:val="28"/>
        </w:rPr>
        <w:t>т</w:t>
      </w:r>
      <w:r w:rsidRPr="00E54568">
        <w:rPr>
          <w:rFonts w:ascii="Times New Roman" w:hAnsi="Times New Roman"/>
          <w:b w:val="0"/>
          <w:color w:val="000000" w:themeColor="text1"/>
          <w:sz w:val="28"/>
          <w:szCs w:val="28"/>
        </w:rPr>
        <w:t>ранно подписани протоколи, съдържащи точното им описание към момента на пред</w:t>
      </w:r>
      <w:r w:rsidRPr="00E54568">
        <w:rPr>
          <w:rFonts w:ascii="Times New Roman" w:hAnsi="Times New Roman"/>
          <w:b w:val="0"/>
          <w:color w:val="000000" w:themeColor="text1"/>
          <w:sz w:val="28"/>
          <w:szCs w:val="28"/>
        </w:rPr>
        <w:t>а</w:t>
      </w:r>
      <w:r w:rsidRPr="00E54568">
        <w:rPr>
          <w:rFonts w:ascii="Times New Roman" w:hAnsi="Times New Roman"/>
          <w:b w:val="0"/>
          <w:color w:val="000000" w:themeColor="text1"/>
          <w:sz w:val="28"/>
          <w:szCs w:val="28"/>
        </w:rPr>
        <w:t xml:space="preserve">ването. </w:t>
      </w:r>
    </w:p>
    <w:p w:rsidR="00CB101E" w:rsidRPr="00E54568" w:rsidRDefault="00CB101E"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E54568">
        <w:rPr>
          <w:rFonts w:ascii="Times New Roman" w:hAnsi="Times New Roman"/>
          <w:b w:val="0"/>
          <w:color w:val="000000" w:themeColor="text1"/>
          <w:sz w:val="28"/>
          <w:szCs w:val="28"/>
        </w:rPr>
        <w:t>Когато нуждата от предоставения имот отпадне, ръководителят на съо</w:t>
      </w:r>
      <w:r w:rsidRPr="00E54568">
        <w:rPr>
          <w:rFonts w:ascii="Times New Roman" w:hAnsi="Times New Roman"/>
          <w:b w:val="0"/>
          <w:color w:val="000000" w:themeColor="text1"/>
          <w:sz w:val="28"/>
          <w:szCs w:val="28"/>
        </w:rPr>
        <w:t>т</w:t>
      </w:r>
      <w:r w:rsidRPr="00E54568">
        <w:rPr>
          <w:rFonts w:ascii="Times New Roman" w:hAnsi="Times New Roman"/>
          <w:b w:val="0"/>
          <w:color w:val="000000" w:themeColor="text1"/>
          <w:sz w:val="28"/>
          <w:szCs w:val="28"/>
        </w:rPr>
        <w:t xml:space="preserve">ветната структура уведомява за това кмета на общината и предава имота на </w:t>
      </w:r>
      <w:r w:rsidR="0000524D" w:rsidRPr="00E54568">
        <w:rPr>
          <w:rFonts w:ascii="Times New Roman" w:hAnsi="Times New Roman"/>
          <w:b w:val="0"/>
          <w:color w:val="000000" w:themeColor="text1"/>
          <w:sz w:val="28"/>
          <w:szCs w:val="28"/>
        </w:rPr>
        <w:t>комисия от общинската администрация</w:t>
      </w:r>
      <w:r w:rsidRPr="00E54568">
        <w:rPr>
          <w:rFonts w:ascii="Times New Roman" w:hAnsi="Times New Roman"/>
          <w:b w:val="0"/>
          <w:color w:val="000000" w:themeColor="text1"/>
          <w:sz w:val="28"/>
          <w:szCs w:val="28"/>
        </w:rPr>
        <w:t>. Ако предоставен имот се използва в нарушение на разп</w:t>
      </w:r>
      <w:r w:rsidRPr="00E54568">
        <w:rPr>
          <w:rFonts w:ascii="Times New Roman" w:hAnsi="Times New Roman"/>
          <w:b w:val="0"/>
          <w:color w:val="000000" w:themeColor="text1"/>
          <w:sz w:val="28"/>
          <w:szCs w:val="28"/>
        </w:rPr>
        <w:t>о</w:t>
      </w:r>
      <w:r w:rsidRPr="00E54568">
        <w:rPr>
          <w:rFonts w:ascii="Times New Roman" w:hAnsi="Times New Roman"/>
          <w:b w:val="0"/>
          <w:color w:val="000000" w:themeColor="text1"/>
          <w:sz w:val="28"/>
          <w:szCs w:val="28"/>
        </w:rPr>
        <w:t>редбите на чл. 11 от Закона за общинската собственост, имотът се отнема със заповед на кмета на общината.</w:t>
      </w:r>
    </w:p>
    <w:p w:rsidR="00246EB1" w:rsidRPr="004613F1" w:rsidRDefault="00246EB1"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color w:val="000000" w:themeColor="text1"/>
          <w:sz w:val="28"/>
          <w:szCs w:val="28"/>
        </w:rPr>
      </w:pPr>
      <w:r w:rsidRPr="007B0E41">
        <w:rPr>
          <w:rFonts w:ascii="Times New Roman" w:hAnsi="Times New Roman"/>
          <w:b w:val="0"/>
          <w:color w:val="000000" w:themeColor="text1"/>
          <w:sz w:val="28"/>
          <w:szCs w:val="28"/>
        </w:rPr>
        <w:t>При отдаване под наем началната тръжна или конкурсна цена се опред</w:t>
      </w:r>
      <w:r w:rsidRPr="007B0E41">
        <w:rPr>
          <w:rFonts w:ascii="Times New Roman" w:hAnsi="Times New Roman"/>
          <w:b w:val="0"/>
          <w:color w:val="000000" w:themeColor="text1"/>
          <w:sz w:val="28"/>
          <w:szCs w:val="28"/>
        </w:rPr>
        <w:t>е</w:t>
      </w:r>
      <w:r w:rsidRPr="007B0E41">
        <w:rPr>
          <w:rFonts w:ascii="Times New Roman" w:hAnsi="Times New Roman"/>
          <w:b w:val="0"/>
          <w:color w:val="000000" w:themeColor="text1"/>
          <w:sz w:val="28"/>
          <w:szCs w:val="28"/>
        </w:rPr>
        <w:t xml:space="preserve">лят съгласно Тарифа, приложение № 1 към настоящата наредба. Тарифата определя базисната месечна наемна цена за квадратен метър полезна площ при предоставяне на имоти (помещения в и </w:t>
      </w:r>
      <w:r w:rsidRPr="004613F1">
        <w:rPr>
          <w:rFonts w:ascii="Times New Roman" w:hAnsi="Times New Roman"/>
          <w:b w:val="0"/>
          <w:color w:val="000000" w:themeColor="text1"/>
          <w:sz w:val="28"/>
          <w:szCs w:val="28"/>
        </w:rPr>
        <w:t>извън регулация и терени в регулация),</w:t>
      </w:r>
      <w:r w:rsidRPr="004613F1">
        <w:rPr>
          <w:rFonts w:ascii="Times New Roman" w:hAnsi="Times New Roman"/>
          <w:b w:val="0"/>
          <w:i/>
          <w:iCs/>
          <w:color w:val="000000" w:themeColor="text1"/>
          <w:sz w:val="28"/>
          <w:szCs w:val="28"/>
        </w:rPr>
        <w:t xml:space="preserve"> </w:t>
      </w:r>
      <w:r w:rsidRPr="004613F1">
        <w:rPr>
          <w:rFonts w:ascii="Times New Roman" w:hAnsi="Times New Roman"/>
          <w:b w:val="0"/>
          <w:color w:val="000000" w:themeColor="text1"/>
          <w:sz w:val="28"/>
          <w:szCs w:val="28"/>
        </w:rPr>
        <w:t>съобразно вида на и</w:t>
      </w:r>
      <w:r w:rsidRPr="004613F1">
        <w:rPr>
          <w:rFonts w:ascii="Times New Roman" w:hAnsi="Times New Roman"/>
          <w:b w:val="0"/>
          <w:color w:val="000000" w:themeColor="text1"/>
          <w:sz w:val="28"/>
          <w:szCs w:val="28"/>
        </w:rPr>
        <w:t>з</w:t>
      </w:r>
      <w:r w:rsidRPr="004613F1">
        <w:rPr>
          <w:rFonts w:ascii="Times New Roman" w:hAnsi="Times New Roman"/>
          <w:b w:val="0"/>
          <w:color w:val="000000" w:themeColor="text1"/>
          <w:sz w:val="28"/>
          <w:szCs w:val="28"/>
        </w:rPr>
        <w:t>вършваната дейност, конструкцията на сградите и зоните на териториално разполож</w:t>
      </w:r>
      <w:r w:rsidRPr="004613F1">
        <w:rPr>
          <w:rFonts w:ascii="Times New Roman" w:hAnsi="Times New Roman"/>
          <w:b w:val="0"/>
          <w:color w:val="000000" w:themeColor="text1"/>
          <w:sz w:val="28"/>
          <w:szCs w:val="28"/>
        </w:rPr>
        <w:t>е</w:t>
      </w:r>
      <w:r w:rsidRPr="004613F1">
        <w:rPr>
          <w:rFonts w:ascii="Times New Roman" w:hAnsi="Times New Roman"/>
          <w:b w:val="0"/>
          <w:color w:val="000000" w:themeColor="text1"/>
          <w:sz w:val="28"/>
          <w:szCs w:val="28"/>
        </w:rPr>
        <w:t>ние</w:t>
      </w:r>
      <w:r w:rsidRPr="004613F1">
        <w:rPr>
          <w:rFonts w:ascii="Times New Roman" w:hAnsi="Times New Roman"/>
          <w:color w:val="000000" w:themeColor="text1"/>
          <w:sz w:val="28"/>
          <w:szCs w:val="28"/>
        </w:rPr>
        <w:t>.</w:t>
      </w:r>
    </w:p>
    <w:p w:rsidR="00246EB1" w:rsidRPr="004613F1" w:rsidRDefault="00246EB1" w:rsidP="00620EC2">
      <w:pPr>
        <w:pStyle w:val="aa"/>
        <w:spacing w:after="0"/>
        <w:ind w:left="0" w:right="51" w:firstLine="709"/>
        <w:jc w:val="both"/>
        <w:rPr>
          <w:color w:val="000000" w:themeColor="text1"/>
          <w:sz w:val="28"/>
          <w:szCs w:val="28"/>
        </w:rPr>
      </w:pPr>
      <w:r w:rsidRPr="004613F1">
        <w:rPr>
          <w:color w:val="000000" w:themeColor="text1"/>
          <w:sz w:val="28"/>
          <w:szCs w:val="28"/>
        </w:rPr>
        <w:t>(2) При предоставяне на помещения наемът се изчислява върху полезната площ, измерена по вътрешните очертания на стените, а на терените - по заетата площ.</w:t>
      </w:r>
    </w:p>
    <w:p w:rsidR="005B4373" w:rsidRPr="004613F1" w:rsidRDefault="00246EB1" w:rsidP="00620EC2">
      <w:pPr>
        <w:pStyle w:val="aa"/>
        <w:spacing w:after="0"/>
        <w:ind w:left="0" w:right="51" w:firstLine="709"/>
        <w:jc w:val="both"/>
        <w:rPr>
          <w:color w:val="000000" w:themeColor="text1"/>
          <w:sz w:val="28"/>
          <w:szCs w:val="28"/>
        </w:rPr>
      </w:pPr>
      <w:r w:rsidRPr="004613F1">
        <w:rPr>
          <w:color w:val="000000" w:themeColor="text1"/>
          <w:sz w:val="28"/>
          <w:szCs w:val="28"/>
        </w:rPr>
        <w:lastRenderedPageBreak/>
        <w:t xml:space="preserve">(3) </w:t>
      </w:r>
      <w:r w:rsidR="005B4373" w:rsidRPr="004613F1">
        <w:rPr>
          <w:color w:val="000000" w:themeColor="text1"/>
          <w:sz w:val="28"/>
          <w:szCs w:val="28"/>
        </w:rPr>
        <w:t>Когато в даден имот се осъществява разнородна дейност, размерът на наема се изчислява пропорционално на площите, заети със съответната дейност.</w:t>
      </w:r>
    </w:p>
    <w:p w:rsidR="00246EB1" w:rsidRPr="004613F1" w:rsidRDefault="005B4373" w:rsidP="00620EC2">
      <w:pPr>
        <w:pStyle w:val="aa"/>
        <w:spacing w:after="0"/>
        <w:ind w:left="0" w:right="51" w:firstLine="709"/>
        <w:jc w:val="both"/>
        <w:rPr>
          <w:color w:val="000000" w:themeColor="text1"/>
          <w:sz w:val="28"/>
          <w:szCs w:val="28"/>
        </w:rPr>
      </w:pPr>
      <w:r w:rsidRPr="004613F1">
        <w:rPr>
          <w:color w:val="000000" w:themeColor="text1"/>
          <w:sz w:val="28"/>
          <w:szCs w:val="28"/>
        </w:rPr>
        <w:t xml:space="preserve">(4) </w:t>
      </w:r>
      <w:r w:rsidR="00246EB1" w:rsidRPr="004613F1">
        <w:rPr>
          <w:color w:val="000000" w:themeColor="text1"/>
          <w:sz w:val="28"/>
          <w:szCs w:val="28"/>
        </w:rPr>
        <w:t xml:space="preserve">По изключение, началната тръжна или </w:t>
      </w:r>
      <w:r w:rsidR="00620EC2" w:rsidRPr="004613F1">
        <w:rPr>
          <w:color w:val="000000" w:themeColor="text1"/>
          <w:sz w:val="28"/>
          <w:szCs w:val="28"/>
        </w:rPr>
        <w:t xml:space="preserve">конкурсна </w:t>
      </w:r>
      <w:r w:rsidR="00246EB1" w:rsidRPr="004613F1">
        <w:rPr>
          <w:color w:val="000000" w:themeColor="text1"/>
          <w:sz w:val="28"/>
          <w:szCs w:val="28"/>
        </w:rPr>
        <w:t xml:space="preserve">цена може да се намали </w:t>
      </w:r>
      <w:proofErr w:type="spellStart"/>
      <w:r w:rsidR="00246EB1" w:rsidRPr="004613F1">
        <w:rPr>
          <w:color w:val="000000" w:themeColor="text1"/>
          <w:sz w:val="28"/>
          <w:szCs w:val="28"/>
        </w:rPr>
        <w:t>н</w:t>
      </w:r>
      <w:r w:rsidR="00246EB1" w:rsidRPr="004613F1">
        <w:rPr>
          <w:color w:val="000000" w:themeColor="text1"/>
          <w:sz w:val="28"/>
          <w:szCs w:val="28"/>
        </w:rPr>
        <w:t>е</w:t>
      </w:r>
      <w:r w:rsidR="00246EB1" w:rsidRPr="004613F1">
        <w:rPr>
          <w:color w:val="000000" w:themeColor="text1"/>
          <w:sz w:val="28"/>
          <w:szCs w:val="28"/>
        </w:rPr>
        <w:t>колкократно</w:t>
      </w:r>
      <w:proofErr w:type="spellEnd"/>
      <w:r w:rsidR="00246EB1" w:rsidRPr="004613F1">
        <w:rPr>
          <w:color w:val="000000" w:themeColor="text1"/>
          <w:sz w:val="28"/>
          <w:szCs w:val="28"/>
        </w:rPr>
        <w:t xml:space="preserve">, но не повече общо до 50 (петдесет) на сто, ако и след повторно обявен търг или конкурс за даден имот не се явят кандидати. Решението за това се взема </w:t>
      </w:r>
      <w:r w:rsidR="00C41B79" w:rsidRPr="004613F1">
        <w:rPr>
          <w:color w:val="000000" w:themeColor="text1"/>
          <w:sz w:val="28"/>
          <w:szCs w:val="28"/>
        </w:rPr>
        <w:t>от кмета на общината</w:t>
      </w:r>
      <w:r w:rsidR="00246EB1" w:rsidRPr="004613F1">
        <w:rPr>
          <w:color w:val="000000" w:themeColor="text1"/>
          <w:sz w:val="28"/>
          <w:szCs w:val="28"/>
        </w:rPr>
        <w:t xml:space="preserve"> и има действие в срок от 1 (една) година от вземането му.</w:t>
      </w:r>
    </w:p>
    <w:p w:rsidR="00620EC2" w:rsidRPr="004613F1" w:rsidRDefault="00620EC2"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4613F1">
        <w:rPr>
          <w:rFonts w:ascii="Times New Roman" w:hAnsi="Times New Roman"/>
          <w:b w:val="0"/>
          <w:color w:val="000000" w:themeColor="text1"/>
          <w:sz w:val="28"/>
          <w:szCs w:val="28"/>
        </w:rPr>
        <w:t>Зоните на териториално разположение са както следва:</w:t>
      </w:r>
    </w:p>
    <w:p w:rsidR="00E2007F" w:rsidRPr="00D64BEC" w:rsidRDefault="00E2007F" w:rsidP="00645976">
      <w:pPr>
        <w:tabs>
          <w:tab w:val="left" w:pos="1560"/>
        </w:tabs>
        <w:ind w:right="49" w:firstLine="709"/>
        <w:jc w:val="both"/>
        <w:rPr>
          <w:color w:val="000000" w:themeColor="text1"/>
          <w:sz w:val="28"/>
          <w:szCs w:val="28"/>
          <w:u w:val="single"/>
        </w:rPr>
      </w:pPr>
      <w:r w:rsidRPr="00D64BEC">
        <w:rPr>
          <w:color w:val="000000" w:themeColor="text1"/>
          <w:sz w:val="28"/>
          <w:szCs w:val="28"/>
          <w:u w:val="single"/>
        </w:rPr>
        <w:t>ЦЕНТЪР</w:t>
      </w:r>
      <w:r w:rsidRPr="00D64BEC">
        <w:rPr>
          <w:color w:val="000000" w:themeColor="text1"/>
          <w:sz w:val="28"/>
          <w:szCs w:val="28"/>
        </w:rPr>
        <w:t xml:space="preserve"> - района </w:t>
      </w:r>
      <w:r w:rsidR="00645976" w:rsidRPr="00D64BEC">
        <w:rPr>
          <w:color w:val="000000" w:themeColor="text1"/>
          <w:sz w:val="28"/>
          <w:szCs w:val="28"/>
        </w:rPr>
        <w:t xml:space="preserve">в </w:t>
      </w:r>
      <w:r w:rsidR="002C5CA3" w:rsidRPr="00D64BEC">
        <w:rPr>
          <w:color w:val="000000" w:themeColor="text1"/>
          <w:sz w:val="28"/>
          <w:szCs w:val="28"/>
        </w:rPr>
        <w:t>с. Кайнарджа</w:t>
      </w:r>
      <w:r w:rsidRPr="00D64BEC">
        <w:rPr>
          <w:color w:val="000000" w:themeColor="text1"/>
          <w:sz w:val="28"/>
          <w:szCs w:val="28"/>
        </w:rPr>
        <w:t xml:space="preserve">, </w:t>
      </w:r>
      <w:r w:rsidR="002C5CA3" w:rsidRPr="00D64BEC">
        <w:rPr>
          <w:color w:val="000000" w:themeColor="text1"/>
          <w:sz w:val="28"/>
          <w:szCs w:val="28"/>
        </w:rPr>
        <w:t>между улиците</w:t>
      </w:r>
      <w:r w:rsidRPr="00D64BEC">
        <w:rPr>
          <w:color w:val="000000" w:themeColor="text1"/>
          <w:sz w:val="28"/>
          <w:szCs w:val="28"/>
        </w:rPr>
        <w:t xml:space="preserve"> „</w:t>
      </w:r>
      <w:r w:rsidR="002C5CA3" w:rsidRPr="00D64BEC">
        <w:rPr>
          <w:color w:val="000000" w:themeColor="text1"/>
          <w:sz w:val="28"/>
          <w:szCs w:val="28"/>
        </w:rPr>
        <w:t>Червеноармейска</w:t>
      </w:r>
      <w:r w:rsidRPr="00D64BEC">
        <w:rPr>
          <w:color w:val="000000" w:themeColor="text1"/>
          <w:sz w:val="28"/>
          <w:szCs w:val="28"/>
        </w:rPr>
        <w:t>”, „</w:t>
      </w:r>
      <w:r w:rsidR="002C5CA3" w:rsidRPr="00D64BEC">
        <w:rPr>
          <w:color w:val="000000" w:themeColor="text1"/>
          <w:sz w:val="28"/>
          <w:szCs w:val="28"/>
        </w:rPr>
        <w:t>Т</w:t>
      </w:r>
      <w:r w:rsidR="006027CE" w:rsidRPr="00D64BEC">
        <w:rPr>
          <w:color w:val="000000" w:themeColor="text1"/>
          <w:sz w:val="28"/>
          <w:szCs w:val="28"/>
        </w:rPr>
        <w:t>ончо</w:t>
      </w:r>
      <w:r w:rsidRPr="00D64BEC">
        <w:rPr>
          <w:color w:val="000000" w:themeColor="text1"/>
          <w:sz w:val="28"/>
          <w:szCs w:val="28"/>
        </w:rPr>
        <w:t xml:space="preserve"> </w:t>
      </w:r>
      <w:proofErr w:type="spellStart"/>
      <w:r w:rsidR="002C5CA3" w:rsidRPr="00D64BEC">
        <w:rPr>
          <w:color w:val="000000" w:themeColor="text1"/>
          <w:sz w:val="28"/>
          <w:szCs w:val="28"/>
        </w:rPr>
        <w:t>Гълчавов</w:t>
      </w:r>
      <w:proofErr w:type="spellEnd"/>
      <w:r w:rsidRPr="00D64BEC">
        <w:rPr>
          <w:color w:val="000000" w:themeColor="text1"/>
          <w:sz w:val="28"/>
          <w:szCs w:val="28"/>
        </w:rPr>
        <w:t>”, „</w:t>
      </w:r>
      <w:r w:rsidR="002C5CA3" w:rsidRPr="00D64BEC">
        <w:rPr>
          <w:color w:val="000000" w:themeColor="text1"/>
          <w:sz w:val="28"/>
          <w:szCs w:val="28"/>
        </w:rPr>
        <w:t xml:space="preserve">Граф </w:t>
      </w:r>
      <w:proofErr w:type="spellStart"/>
      <w:r w:rsidR="002C5CA3" w:rsidRPr="00D64BEC">
        <w:rPr>
          <w:color w:val="000000" w:themeColor="text1"/>
          <w:sz w:val="28"/>
          <w:szCs w:val="28"/>
        </w:rPr>
        <w:t>Румянцев</w:t>
      </w:r>
      <w:proofErr w:type="spellEnd"/>
      <w:r w:rsidRPr="00D64BEC">
        <w:rPr>
          <w:color w:val="000000" w:themeColor="text1"/>
          <w:sz w:val="28"/>
          <w:szCs w:val="28"/>
        </w:rPr>
        <w:t>”, „</w:t>
      </w:r>
      <w:r w:rsidR="002C5CA3" w:rsidRPr="00D64BEC">
        <w:rPr>
          <w:color w:val="000000" w:themeColor="text1"/>
          <w:sz w:val="28"/>
          <w:szCs w:val="28"/>
        </w:rPr>
        <w:t>Българо-съветска дружба</w:t>
      </w:r>
      <w:r w:rsidRPr="00D64BEC">
        <w:rPr>
          <w:color w:val="000000" w:themeColor="text1"/>
          <w:sz w:val="28"/>
          <w:szCs w:val="28"/>
        </w:rPr>
        <w:t>”</w:t>
      </w:r>
      <w:r w:rsidR="002C5CA3" w:rsidRPr="00D64BEC">
        <w:rPr>
          <w:color w:val="000000" w:themeColor="text1"/>
          <w:sz w:val="28"/>
          <w:szCs w:val="28"/>
        </w:rPr>
        <w:t>,</w:t>
      </w:r>
      <w:r w:rsidRPr="00D64BEC">
        <w:rPr>
          <w:color w:val="000000" w:themeColor="text1"/>
          <w:sz w:val="28"/>
          <w:szCs w:val="28"/>
        </w:rPr>
        <w:t xml:space="preserve"> „</w:t>
      </w:r>
      <w:r w:rsidR="002C5CA3" w:rsidRPr="00D64BEC">
        <w:rPr>
          <w:color w:val="000000" w:themeColor="text1"/>
          <w:sz w:val="28"/>
          <w:szCs w:val="28"/>
        </w:rPr>
        <w:t>Йордан Дечев</w:t>
      </w:r>
      <w:r w:rsidRPr="00D64BEC">
        <w:rPr>
          <w:color w:val="000000" w:themeColor="text1"/>
          <w:sz w:val="28"/>
          <w:szCs w:val="28"/>
        </w:rPr>
        <w:t>”, „</w:t>
      </w:r>
      <w:r w:rsidR="002C5CA3" w:rsidRPr="00D64BEC">
        <w:rPr>
          <w:color w:val="000000" w:themeColor="text1"/>
          <w:sz w:val="28"/>
          <w:szCs w:val="28"/>
        </w:rPr>
        <w:t>Добр</w:t>
      </w:r>
      <w:r w:rsidR="002C5CA3" w:rsidRPr="00D64BEC">
        <w:rPr>
          <w:color w:val="000000" w:themeColor="text1"/>
          <w:sz w:val="28"/>
          <w:szCs w:val="28"/>
        </w:rPr>
        <w:t>у</w:t>
      </w:r>
      <w:r w:rsidR="002C5CA3" w:rsidRPr="00D64BEC">
        <w:rPr>
          <w:color w:val="000000" w:themeColor="text1"/>
          <w:sz w:val="28"/>
          <w:szCs w:val="28"/>
        </w:rPr>
        <w:t>джа</w:t>
      </w:r>
      <w:r w:rsidRPr="00D64BEC">
        <w:rPr>
          <w:color w:val="000000" w:themeColor="text1"/>
          <w:sz w:val="28"/>
          <w:szCs w:val="28"/>
        </w:rPr>
        <w:t>”</w:t>
      </w:r>
      <w:r w:rsidR="002C5CA3" w:rsidRPr="00D64BEC">
        <w:rPr>
          <w:color w:val="000000" w:themeColor="text1"/>
          <w:sz w:val="28"/>
          <w:szCs w:val="28"/>
        </w:rPr>
        <w:t>, „Димо Чакъров”</w:t>
      </w:r>
      <w:r w:rsidRPr="00D64BEC">
        <w:rPr>
          <w:color w:val="000000" w:themeColor="text1"/>
          <w:sz w:val="28"/>
          <w:szCs w:val="28"/>
        </w:rPr>
        <w:t xml:space="preserve"> и „</w:t>
      </w:r>
      <w:r w:rsidR="002C5CA3" w:rsidRPr="00D64BEC">
        <w:rPr>
          <w:color w:val="000000" w:themeColor="text1"/>
          <w:sz w:val="28"/>
          <w:szCs w:val="28"/>
        </w:rPr>
        <w:t>Димитър Дончев</w:t>
      </w:r>
      <w:r w:rsidRPr="00D64BEC">
        <w:rPr>
          <w:color w:val="000000" w:themeColor="text1"/>
          <w:sz w:val="28"/>
          <w:szCs w:val="28"/>
        </w:rPr>
        <w:t>”</w:t>
      </w:r>
      <w:r w:rsidR="002C5CA3" w:rsidRPr="00D64BEC">
        <w:rPr>
          <w:color w:val="000000" w:themeColor="text1"/>
          <w:sz w:val="28"/>
          <w:szCs w:val="28"/>
        </w:rPr>
        <w:t xml:space="preserve"> </w:t>
      </w:r>
      <w:r w:rsidR="006027CE" w:rsidRPr="00D64BEC">
        <w:rPr>
          <w:color w:val="000000" w:themeColor="text1"/>
          <w:sz w:val="28"/>
          <w:szCs w:val="28"/>
        </w:rPr>
        <w:t xml:space="preserve">и района </w:t>
      </w:r>
      <w:r w:rsidR="00645976" w:rsidRPr="00D64BEC">
        <w:rPr>
          <w:color w:val="000000" w:themeColor="text1"/>
          <w:sz w:val="28"/>
          <w:szCs w:val="28"/>
        </w:rPr>
        <w:t xml:space="preserve">в </w:t>
      </w:r>
      <w:r w:rsidR="006027CE" w:rsidRPr="00D64BEC">
        <w:rPr>
          <w:color w:val="000000" w:themeColor="text1"/>
          <w:sz w:val="28"/>
          <w:szCs w:val="28"/>
        </w:rPr>
        <w:t xml:space="preserve">с. </w:t>
      </w:r>
      <w:r w:rsidR="00645976" w:rsidRPr="00D64BEC">
        <w:rPr>
          <w:color w:val="000000" w:themeColor="text1"/>
          <w:sz w:val="28"/>
          <w:szCs w:val="28"/>
        </w:rPr>
        <w:t>Среди</w:t>
      </w:r>
      <w:r w:rsidR="006027CE" w:rsidRPr="00D64BEC">
        <w:rPr>
          <w:color w:val="000000" w:themeColor="text1"/>
          <w:sz w:val="28"/>
          <w:szCs w:val="28"/>
        </w:rPr>
        <w:t>ще, между улиците „Добруджа”, „Цанко Церковски”, „Дунав” и „Хан Тервел”</w:t>
      </w:r>
      <w:r w:rsidRPr="00D64BEC">
        <w:rPr>
          <w:color w:val="000000" w:themeColor="text1"/>
          <w:sz w:val="28"/>
          <w:szCs w:val="28"/>
        </w:rPr>
        <w:t>;</w:t>
      </w:r>
    </w:p>
    <w:p w:rsidR="00E2007F" w:rsidRPr="00D64BEC" w:rsidRDefault="00E2007F" w:rsidP="00E2007F">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D64BEC">
        <w:rPr>
          <w:rFonts w:ascii="Times New Roman" w:hAnsi="Times New Roman"/>
          <w:b w:val="0"/>
          <w:color w:val="000000" w:themeColor="text1"/>
          <w:sz w:val="28"/>
          <w:szCs w:val="28"/>
          <w:u w:val="single"/>
        </w:rPr>
        <w:t>II ЗОНА</w:t>
      </w:r>
      <w:r w:rsidRPr="00D64BEC">
        <w:rPr>
          <w:rFonts w:ascii="Times New Roman" w:hAnsi="Times New Roman"/>
          <w:b w:val="0"/>
          <w:color w:val="000000" w:themeColor="text1"/>
          <w:sz w:val="28"/>
          <w:szCs w:val="28"/>
        </w:rPr>
        <w:t xml:space="preserve"> </w:t>
      </w:r>
      <w:r w:rsidR="006027CE" w:rsidRPr="00D64BEC">
        <w:rPr>
          <w:rFonts w:ascii="Times New Roman" w:hAnsi="Times New Roman"/>
          <w:b w:val="0"/>
          <w:color w:val="000000" w:themeColor="text1"/>
          <w:sz w:val="28"/>
          <w:szCs w:val="28"/>
        </w:rPr>
        <w:t>–</w:t>
      </w:r>
      <w:r w:rsidRPr="00D64BEC">
        <w:rPr>
          <w:rFonts w:ascii="Times New Roman" w:hAnsi="Times New Roman"/>
          <w:b w:val="0"/>
          <w:color w:val="000000" w:themeColor="text1"/>
          <w:sz w:val="28"/>
          <w:szCs w:val="28"/>
        </w:rPr>
        <w:t xml:space="preserve"> район</w:t>
      </w:r>
      <w:r w:rsidR="006027CE" w:rsidRPr="00D64BEC">
        <w:rPr>
          <w:rFonts w:ascii="Times New Roman" w:hAnsi="Times New Roman"/>
          <w:b w:val="0"/>
          <w:color w:val="000000" w:themeColor="text1"/>
          <w:sz w:val="28"/>
          <w:szCs w:val="28"/>
        </w:rPr>
        <w:t>ите на</w:t>
      </w:r>
      <w:r w:rsidRPr="00D64BEC">
        <w:rPr>
          <w:rFonts w:ascii="Times New Roman" w:hAnsi="Times New Roman"/>
          <w:b w:val="0"/>
          <w:color w:val="000000" w:themeColor="text1"/>
          <w:sz w:val="28"/>
          <w:szCs w:val="28"/>
        </w:rPr>
        <w:t xml:space="preserve"> </w:t>
      </w:r>
      <w:r w:rsidR="006027CE" w:rsidRPr="00D64BEC">
        <w:rPr>
          <w:rFonts w:ascii="Times New Roman" w:hAnsi="Times New Roman"/>
          <w:b w:val="0"/>
          <w:color w:val="000000" w:themeColor="text1"/>
          <w:sz w:val="28"/>
          <w:szCs w:val="28"/>
        </w:rPr>
        <w:t xml:space="preserve">с. Кайнарджа и с. </w:t>
      </w:r>
      <w:r w:rsidR="00645976" w:rsidRPr="00D64BEC">
        <w:rPr>
          <w:rFonts w:ascii="Times New Roman" w:hAnsi="Times New Roman"/>
          <w:b w:val="0"/>
          <w:color w:val="000000" w:themeColor="text1"/>
          <w:sz w:val="28"/>
          <w:szCs w:val="28"/>
        </w:rPr>
        <w:t>Среди</w:t>
      </w:r>
      <w:r w:rsidR="006027CE" w:rsidRPr="00D64BEC">
        <w:rPr>
          <w:rFonts w:ascii="Times New Roman" w:hAnsi="Times New Roman"/>
          <w:b w:val="0"/>
          <w:color w:val="000000" w:themeColor="text1"/>
          <w:sz w:val="28"/>
          <w:szCs w:val="28"/>
        </w:rPr>
        <w:t xml:space="preserve">ще </w:t>
      </w:r>
      <w:r w:rsidRPr="00D64BEC">
        <w:rPr>
          <w:rFonts w:ascii="Times New Roman" w:hAnsi="Times New Roman"/>
          <w:b w:val="0"/>
          <w:color w:val="000000" w:themeColor="text1"/>
          <w:sz w:val="28"/>
          <w:szCs w:val="28"/>
        </w:rPr>
        <w:t>извън посочените в зона „Це</w:t>
      </w:r>
      <w:r w:rsidRPr="00D64BEC">
        <w:rPr>
          <w:rFonts w:ascii="Times New Roman" w:hAnsi="Times New Roman"/>
          <w:b w:val="0"/>
          <w:color w:val="000000" w:themeColor="text1"/>
          <w:sz w:val="28"/>
          <w:szCs w:val="28"/>
        </w:rPr>
        <w:t>н</w:t>
      </w:r>
      <w:r w:rsidRPr="00D64BEC">
        <w:rPr>
          <w:rFonts w:ascii="Times New Roman" w:hAnsi="Times New Roman"/>
          <w:b w:val="0"/>
          <w:color w:val="000000" w:themeColor="text1"/>
          <w:sz w:val="28"/>
          <w:szCs w:val="28"/>
        </w:rPr>
        <w:t>тър” и останалите населени места на територията на общината.</w:t>
      </w:r>
    </w:p>
    <w:p w:rsidR="00F254F4" w:rsidRPr="004613F1" w:rsidRDefault="00F254F4"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64BEC">
        <w:rPr>
          <w:rFonts w:ascii="Times New Roman" w:hAnsi="Times New Roman"/>
          <w:b w:val="0"/>
          <w:color w:val="000000" w:themeColor="text1"/>
          <w:sz w:val="28"/>
          <w:szCs w:val="28"/>
        </w:rPr>
        <w:t>Размерът на наемната цена, определена в договора, по</w:t>
      </w:r>
      <w:r w:rsidR="00D64BEC" w:rsidRPr="00D64BEC">
        <w:rPr>
          <w:rFonts w:ascii="Times New Roman" w:hAnsi="Times New Roman"/>
          <w:b w:val="0"/>
          <w:color w:val="000000" w:themeColor="text1"/>
          <w:sz w:val="28"/>
          <w:szCs w:val="28"/>
        </w:rPr>
        <w:t xml:space="preserve"> </w:t>
      </w:r>
      <w:r w:rsidRPr="00D64BEC">
        <w:rPr>
          <w:rFonts w:ascii="Times New Roman" w:hAnsi="Times New Roman"/>
          <w:b w:val="0"/>
          <w:color w:val="000000" w:themeColor="text1"/>
          <w:sz w:val="28"/>
          <w:szCs w:val="28"/>
        </w:rPr>
        <w:t xml:space="preserve">време на наемното правоотношение се </w:t>
      </w:r>
      <w:r w:rsidR="006219C1" w:rsidRPr="004613F1">
        <w:rPr>
          <w:rFonts w:ascii="Times New Roman" w:hAnsi="Times New Roman"/>
          <w:b w:val="0"/>
          <w:color w:val="000000" w:themeColor="text1"/>
          <w:sz w:val="28"/>
          <w:szCs w:val="28"/>
        </w:rPr>
        <w:t>увеличава</w:t>
      </w:r>
      <w:r w:rsidRPr="004613F1">
        <w:rPr>
          <w:rFonts w:ascii="Times New Roman" w:hAnsi="Times New Roman"/>
          <w:b w:val="0"/>
          <w:color w:val="000000" w:themeColor="text1"/>
          <w:sz w:val="28"/>
          <w:szCs w:val="28"/>
        </w:rPr>
        <w:t xml:space="preserve"> с официалния инфлационен индекс, обявен за страната.</w:t>
      </w:r>
    </w:p>
    <w:p w:rsidR="002176A3" w:rsidRPr="004613F1" w:rsidRDefault="002176A3"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4613F1">
        <w:rPr>
          <w:rFonts w:ascii="Times New Roman" w:hAnsi="Times New Roman"/>
          <w:b w:val="0"/>
          <w:color w:val="000000" w:themeColor="text1"/>
          <w:sz w:val="28"/>
          <w:szCs w:val="28"/>
        </w:rPr>
        <w:t>Не се предоставят помещения на организации или лица, преди те да са уреди</w:t>
      </w:r>
      <w:r w:rsidR="00D64BEC" w:rsidRPr="004613F1">
        <w:rPr>
          <w:rFonts w:ascii="Times New Roman" w:hAnsi="Times New Roman"/>
          <w:b w:val="0"/>
          <w:color w:val="000000" w:themeColor="text1"/>
          <w:sz w:val="28"/>
          <w:szCs w:val="28"/>
        </w:rPr>
        <w:t>ли задълженията си към общината</w:t>
      </w:r>
      <w:r w:rsidRPr="004613F1">
        <w:rPr>
          <w:rFonts w:ascii="Times New Roman" w:hAnsi="Times New Roman"/>
          <w:b w:val="0"/>
          <w:color w:val="000000" w:themeColor="text1"/>
          <w:sz w:val="28"/>
          <w:szCs w:val="28"/>
        </w:rPr>
        <w:t>.</w:t>
      </w:r>
    </w:p>
    <w:p w:rsidR="00792619" w:rsidRPr="004613F1" w:rsidRDefault="00792619" w:rsidP="003C6FE1">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4613F1">
        <w:rPr>
          <w:rFonts w:ascii="Times New Roman" w:hAnsi="Times New Roman"/>
          <w:b w:val="0"/>
          <w:color w:val="000000" w:themeColor="text1"/>
          <w:sz w:val="28"/>
          <w:szCs w:val="28"/>
        </w:rPr>
        <w:t>(1) Договорите за предоставяне за управление на звена на бюджетна из</w:t>
      </w:r>
      <w:r w:rsidRPr="004613F1">
        <w:rPr>
          <w:rFonts w:ascii="Times New Roman" w:hAnsi="Times New Roman"/>
          <w:b w:val="0"/>
          <w:color w:val="000000" w:themeColor="text1"/>
          <w:sz w:val="28"/>
          <w:szCs w:val="28"/>
        </w:rPr>
        <w:t>д</w:t>
      </w:r>
      <w:r w:rsidRPr="004613F1">
        <w:rPr>
          <w:rFonts w:ascii="Times New Roman" w:hAnsi="Times New Roman"/>
          <w:b w:val="0"/>
          <w:color w:val="000000" w:themeColor="text1"/>
          <w:sz w:val="28"/>
          <w:szCs w:val="28"/>
        </w:rPr>
        <w:t>ръжка и за отдаването под наем се сключват от кмета на общината или от ръководит</w:t>
      </w:r>
      <w:r w:rsidRPr="004613F1">
        <w:rPr>
          <w:rFonts w:ascii="Times New Roman" w:hAnsi="Times New Roman"/>
          <w:b w:val="0"/>
          <w:color w:val="000000" w:themeColor="text1"/>
          <w:sz w:val="28"/>
          <w:szCs w:val="28"/>
        </w:rPr>
        <w:t>е</w:t>
      </w:r>
      <w:r w:rsidRPr="004613F1">
        <w:rPr>
          <w:rFonts w:ascii="Times New Roman" w:hAnsi="Times New Roman"/>
          <w:b w:val="0"/>
          <w:color w:val="000000" w:themeColor="text1"/>
          <w:sz w:val="28"/>
          <w:szCs w:val="28"/>
        </w:rPr>
        <w:t>лите на съответната общинска бюджетна структура, на която имотите са предоставени за управление.</w:t>
      </w:r>
    </w:p>
    <w:p w:rsidR="00792619" w:rsidRPr="004613F1" w:rsidRDefault="00792619" w:rsidP="003C6FE1">
      <w:pPr>
        <w:tabs>
          <w:tab w:val="left" w:pos="851"/>
        </w:tabs>
        <w:suppressAutoHyphens/>
        <w:spacing w:line="240" w:lineRule="atLeast"/>
        <w:ind w:right="49" w:firstLine="709"/>
        <w:jc w:val="both"/>
        <w:rPr>
          <w:color w:val="000000" w:themeColor="text1"/>
          <w:sz w:val="28"/>
          <w:szCs w:val="28"/>
        </w:rPr>
      </w:pPr>
      <w:r w:rsidRPr="004613F1">
        <w:rPr>
          <w:color w:val="000000" w:themeColor="text1"/>
          <w:sz w:val="28"/>
          <w:szCs w:val="28"/>
        </w:rPr>
        <w:t>(2) Договорите за предоставяне за управление на звена на бюджетна издръжка се сключват без определен срок, до отпадане на нуждата от имота.</w:t>
      </w:r>
    </w:p>
    <w:p w:rsidR="00792619" w:rsidRPr="004613F1" w:rsidRDefault="00792619" w:rsidP="003C6FE1">
      <w:pPr>
        <w:tabs>
          <w:tab w:val="left" w:pos="851"/>
        </w:tabs>
        <w:suppressAutoHyphens/>
        <w:spacing w:line="240" w:lineRule="atLeast"/>
        <w:ind w:right="49" w:firstLine="709"/>
        <w:jc w:val="both"/>
        <w:rPr>
          <w:color w:val="000000" w:themeColor="text1"/>
          <w:sz w:val="28"/>
          <w:szCs w:val="28"/>
        </w:rPr>
      </w:pPr>
      <w:r w:rsidRPr="004613F1">
        <w:rPr>
          <w:color w:val="000000" w:themeColor="text1"/>
          <w:sz w:val="28"/>
          <w:szCs w:val="28"/>
        </w:rPr>
        <w:t>(3) Договорите за наем се сключват за срок до 10 (десет) години. Договорите съдържат задължителна клауза за:</w:t>
      </w:r>
    </w:p>
    <w:p w:rsidR="00792619" w:rsidRPr="004613F1" w:rsidRDefault="00792619" w:rsidP="001F2591">
      <w:pPr>
        <w:numPr>
          <w:ilvl w:val="0"/>
          <w:numId w:val="31"/>
        </w:numPr>
        <w:tabs>
          <w:tab w:val="left" w:pos="920"/>
          <w:tab w:val="left" w:pos="993"/>
          <w:tab w:val="left" w:pos="1640"/>
        </w:tabs>
        <w:suppressAutoHyphens/>
        <w:spacing w:line="240" w:lineRule="atLeast"/>
        <w:ind w:left="0" w:right="49" w:firstLine="709"/>
        <w:jc w:val="both"/>
        <w:rPr>
          <w:color w:val="000000" w:themeColor="text1"/>
          <w:sz w:val="28"/>
          <w:szCs w:val="28"/>
        </w:rPr>
      </w:pPr>
      <w:r w:rsidRPr="004613F1">
        <w:rPr>
          <w:color w:val="000000" w:themeColor="text1"/>
          <w:sz w:val="28"/>
          <w:szCs w:val="28"/>
        </w:rPr>
        <w:t xml:space="preserve"> актуализиране на договорената наемна цена</w:t>
      </w:r>
      <w:r w:rsidR="003C6FE1" w:rsidRPr="004613F1">
        <w:rPr>
          <w:color w:val="000000" w:themeColor="text1"/>
          <w:sz w:val="28"/>
          <w:szCs w:val="28"/>
        </w:rPr>
        <w:t xml:space="preserve">, </w:t>
      </w:r>
      <w:r w:rsidR="003C6FE1" w:rsidRPr="004613F1">
        <w:rPr>
          <w:bCs/>
          <w:color w:val="000000" w:themeColor="text1"/>
          <w:sz w:val="28"/>
          <w:szCs w:val="28"/>
        </w:rPr>
        <w:t xml:space="preserve">след изтичането на всяка година от влизането им в сила, </w:t>
      </w:r>
      <w:r w:rsidRPr="004613F1">
        <w:rPr>
          <w:color w:val="000000" w:themeColor="text1"/>
          <w:sz w:val="28"/>
          <w:szCs w:val="28"/>
        </w:rPr>
        <w:t xml:space="preserve">с натрупания за периода </w:t>
      </w:r>
      <w:r w:rsidR="004613F1" w:rsidRPr="004613F1">
        <w:rPr>
          <w:color w:val="000000" w:themeColor="text1"/>
          <w:sz w:val="28"/>
          <w:szCs w:val="28"/>
        </w:rPr>
        <w:t xml:space="preserve">положителен </w:t>
      </w:r>
      <w:r w:rsidRPr="004613F1">
        <w:rPr>
          <w:color w:val="000000" w:themeColor="text1"/>
          <w:sz w:val="28"/>
          <w:szCs w:val="28"/>
        </w:rPr>
        <w:t>общ индекс на потребителските цени, обявен на интернет страницата на Националния статистически институт, заплащането на консумативните разходи, такси и застрахователни вноски за имота и други – за имотите в населените места;</w:t>
      </w:r>
    </w:p>
    <w:p w:rsidR="00792619" w:rsidRPr="004613F1" w:rsidRDefault="00792619" w:rsidP="001F2591">
      <w:pPr>
        <w:numPr>
          <w:ilvl w:val="0"/>
          <w:numId w:val="31"/>
        </w:numPr>
        <w:tabs>
          <w:tab w:val="left" w:pos="920"/>
          <w:tab w:val="left" w:pos="993"/>
          <w:tab w:val="left" w:pos="1640"/>
        </w:tabs>
        <w:suppressAutoHyphens/>
        <w:spacing w:line="240" w:lineRule="atLeast"/>
        <w:ind w:left="0" w:right="49" w:firstLine="709"/>
        <w:jc w:val="both"/>
        <w:rPr>
          <w:color w:val="000000" w:themeColor="text1"/>
          <w:sz w:val="28"/>
          <w:szCs w:val="28"/>
        </w:rPr>
      </w:pPr>
      <w:r w:rsidRPr="004613F1">
        <w:rPr>
          <w:color w:val="000000" w:themeColor="text1"/>
          <w:sz w:val="28"/>
          <w:szCs w:val="28"/>
        </w:rPr>
        <w:t xml:space="preserve"> актуализиране на договорената наемна цена, след изтичането на всяка стопанска година от влизането им в сила, с натрупания за периода </w:t>
      </w:r>
      <w:r w:rsidR="003C6FE1" w:rsidRPr="004613F1">
        <w:rPr>
          <w:color w:val="000000" w:themeColor="text1"/>
          <w:sz w:val="28"/>
          <w:szCs w:val="28"/>
        </w:rPr>
        <w:t xml:space="preserve">положителен </w:t>
      </w:r>
      <w:r w:rsidRPr="004613F1">
        <w:rPr>
          <w:color w:val="000000" w:themeColor="text1"/>
          <w:sz w:val="28"/>
          <w:szCs w:val="28"/>
        </w:rPr>
        <w:t>общ индекс на потребителските цени, обявен на интернет страницата на Националния статистически институт – за земеделска земя.</w:t>
      </w:r>
    </w:p>
    <w:p w:rsidR="00CB101E" w:rsidRPr="004613F1" w:rsidRDefault="00CB101E" w:rsidP="00497F83">
      <w:pPr>
        <w:pStyle w:val="chap"/>
        <w:tabs>
          <w:tab w:val="left" w:pos="993"/>
        </w:tabs>
        <w:spacing w:before="0" w:beforeAutospacing="0" w:after="0" w:afterAutospacing="0" w:line="240" w:lineRule="auto"/>
        <w:ind w:firstLine="709"/>
        <w:rPr>
          <w:rFonts w:ascii="Times New Roman" w:hAnsi="Times New Roman"/>
          <w:color w:val="000000" w:themeColor="text1"/>
          <w:sz w:val="28"/>
          <w:szCs w:val="28"/>
          <w:u w:val="single"/>
        </w:rPr>
      </w:pPr>
    </w:p>
    <w:p w:rsidR="009714F4" w:rsidRPr="00D64BEC" w:rsidRDefault="009714F4" w:rsidP="00E762E7">
      <w:pPr>
        <w:pStyle w:val="chap"/>
        <w:tabs>
          <w:tab w:val="left" w:pos="1276"/>
        </w:tabs>
        <w:spacing w:before="0" w:beforeAutospacing="0" w:after="0" w:afterAutospacing="0" w:line="240" w:lineRule="auto"/>
        <w:ind w:left="1276" w:right="1183"/>
        <w:rPr>
          <w:rFonts w:ascii="Times New Roman" w:hAnsi="Times New Roman"/>
          <w:color w:val="000000" w:themeColor="text1"/>
          <w:sz w:val="28"/>
          <w:szCs w:val="28"/>
          <w:u w:val="single"/>
        </w:rPr>
      </w:pPr>
      <w:r w:rsidRPr="00D64BEC">
        <w:rPr>
          <w:rFonts w:ascii="Times New Roman" w:hAnsi="Times New Roman"/>
          <w:color w:val="000000" w:themeColor="text1"/>
          <w:sz w:val="28"/>
          <w:szCs w:val="28"/>
          <w:u w:val="single"/>
        </w:rPr>
        <w:t xml:space="preserve">РАЗДЕЛ </w:t>
      </w:r>
      <w:r w:rsidR="00604FE7" w:rsidRPr="00D64BEC">
        <w:rPr>
          <w:rFonts w:ascii="Times New Roman" w:hAnsi="Times New Roman"/>
          <w:color w:val="000000" w:themeColor="text1"/>
          <w:sz w:val="28"/>
          <w:szCs w:val="28"/>
          <w:u w:val="single"/>
        </w:rPr>
        <w:t>ВТО</w:t>
      </w:r>
      <w:r w:rsidR="00854844" w:rsidRPr="00D64BEC">
        <w:rPr>
          <w:rFonts w:ascii="Times New Roman" w:hAnsi="Times New Roman"/>
          <w:color w:val="000000" w:themeColor="text1"/>
          <w:sz w:val="28"/>
          <w:szCs w:val="28"/>
          <w:u w:val="single"/>
        </w:rPr>
        <w:t>РИ</w:t>
      </w:r>
      <w:r w:rsidRPr="00D64BEC">
        <w:rPr>
          <w:rFonts w:ascii="Times New Roman" w:hAnsi="Times New Roman"/>
          <w:color w:val="000000" w:themeColor="text1"/>
          <w:sz w:val="28"/>
          <w:szCs w:val="28"/>
          <w:u w:val="single"/>
        </w:rPr>
        <w:t xml:space="preserve"> „</w:t>
      </w:r>
      <w:r w:rsidR="0036556F" w:rsidRPr="00D64BEC">
        <w:rPr>
          <w:rFonts w:ascii="Times New Roman" w:hAnsi="Times New Roman"/>
          <w:color w:val="000000" w:themeColor="text1"/>
          <w:sz w:val="28"/>
          <w:szCs w:val="28"/>
          <w:u w:val="single"/>
        </w:rPr>
        <w:t xml:space="preserve">ОТДАВАНЕ ПОД НАЕМ НА </w:t>
      </w:r>
      <w:r w:rsidRPr="00D64BEC">
        <w:rPr>
          <w:rFonts w:ascii="Times New Roman" w:hAnsi="Times New Roman"/>
          <w:color w:val="000000" w:themeColor="text1"/>
          <w:sz w:val="28"/>
          <w:szCs w:val="28"/>
          <w:u w:val="single"/>
        </w:rPr>
        <w:t>ИМОТИ -</w:t>
      </w:r>
      <w:r w:rsidR="006E75BE" w:rsidRPr="00D64BEC">
        <w:rPr>
          <w:rFonts w:ascii="Times New Roman" w:hAnsi="Times New Roman"/>
          <w:color w:val="000000" w:themeColor="text1"/>
          <w:sz w:val="28"/>
          <w:szCs w:val="28"/>
          <w:u w:val="single"/>
        </w:rPr>
        <w:t xml:space="preserve"> </w:t>
      </w:r>
      <w:r w:rsidRPr="00D64BEC">
        <w:rPr>
          <w:rFonts w:ascii="Times New Roman" w:hAnsi="Times New Roman"/>
          <w:color w:val="000000" w:themeColor="text1"/>
          <w:sz w:val="28"/>
          <w:szCs w:val="28"/>
          <w:u w:val="single"/>
        </w:rPr>
        <w:t>ПУБЛИЧНА ОБЩИНСКА СОБСТВЕНОСТ”</w:t>
      </w:r>
    </w:p>
    <w:p w:rsidR="00174B45" w:rsidRPr="00D64BEC" w:rsidRDefault="00174B45" w:rsidP="00C01467">
      <w:pPr>
        <w:pStyle w:val="chap"/>
        <w:tabs>
          <w:tab w:val="left" w:pos="1560"/>
        </w:tabs>
        <w:spacing w:before="0" w:beforeAutospacing="0" w:after="0" w:afterAutospacing="0" w:line="240" w:lineRule="auto"/>
        <w:ind w:firstLine="709"/>
        <w:rPr>
          <w:rFonts w:ascii="Times New Roman" w:hAnsi="Times New Roman"/>
          <w:b w:val="0"/>
          <w:color w:val="000000" w:themeColor="text1"/>
          <w:sz w:val="28"/>
          <w:szCs w:val="28"/>
        </w:rPr>
      </w:pPr>
    </w:p>
    <w:p w:rsidR="009714F4" w:rsidRPr="00D64BEC" w:rsidRDefault="009714F4"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64BEC">
        <w:rPr>
          <w:rFonts w:ascii="Times New Roman" w:hAnsi="Times New Roman"/>
          <w:b w:val="0"/>
          <w:color w:val="000000" w:themeColor="text1"/>
          <w:sz w:val="28"/>
          <w:szCs w:val="28"/>
        </w:rPr>
        <w:t>(</w:t>
      </w:r>
      <w:r w:rsidR="00C01467" w:rsidRPr="00D64BEC">
        <w:rPr>
          <w:rFonts w:ascii="Times New Roman" w:hAnsi="Times New Roman"/>
          <w:b w:val="0"/>
          <w:color w:val="000000" w:themeColor="text1"/>
          <w:sz w:val="28"/>
          <w:szCs w:val="28"/>
        </w:rPr>
        <w:t xml:space="preserve">1) </w:t>
      </w:r>
      <w:r w:rsidR="00AD1FB0" w:rsidRPr="00D64BEC">
        <w:rPr>
          <w:rFonts w:ascii="Times New Roman" w:hAnsi="Times New Roman"/>
          <w:b w:val="0"/>
          <w:color w:val="000000" w:themeColor="text1"/>
          <w:sz w:val="28"/>
          <w:szCs w:val="28"/>
          <w:highlight w:val="white"/>
          <w:shd w:val="clear" w:color="auto" w:fill="FEFEFE"/>
        </w:rPr>
        <w:t>Свободни имоти или части от тях - публична общинска собственост, могат да се отдават под наем след решение на Общинския съвет</w:t>
      </w:r>
      <w:r w:rsidR="00C01467" w:rsidRPr="00D64BEC">
        <w:rPr>
          <w:rFonts w:ascii="Times New Roman" w:hAnsi="Times New Roman"/>
          <w:b w:val="0"/>
          <w:color w:val="000000" w:themeColor="text1"/>
          <w:sz w:val="28"/>
          <w:szCs w:val="28"/>
        </w:rPr>
        <w:t>.</w:t>
      </w:r>
    </w:p>
    <w:p w:rsidR="00C01467" w:rsidRPr="00D64BEC" w:rsidRDefault="00C01467" w:rsidP="00C0146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D64BEC">
        <w:rPr>
          <w:rFonts w:ascii="Times New Roman" w:hAnsi="Times New Roman"/>
          <w:b w:val="0"/>
          <w:color w:val="000000" w:themeColor="text1"/>
          <w:sz w:val="28"/>
          <w:szCs w:val="28"/>
        </w:rPr>
        <w:t xml:space="preserve">(2) </w:t>
      </w:r>
      <w:r w:rsidR="00AD1FB0" w:rsidRPr="00D64BEC">
        <w:rPr>
          <w:rFonts w:ascii="Times New Roman" w:hAnsi="Times New Roman"/>
          <w:b w:val="0"/>
          <w:color w:val="000000" w:themeColor="text1"/>
          <w:sz w:val="28"/>
          <w:szCs w:val="28"/>
          <w:highlight w:val="white"/>
          <w:shd w:val="clear" w:color="auto" w:fill="FEFEFE"/>
        </w:rPr>
        <w:t xml:space="preserve">Части от имоти - публична общинска собственост, които са предоставени за управление по реда на чл. 12 от </w:t>
      </w:r>
      <w:r w:rsidR="00AD1FB0" w:rsidRPr="00D64BEC">
        <w:rPr>
          <w:rFonts w:ascii="Times New Roman" w:hAnsi="Times New Roman"/>
          <w:b w:val="0"/>
          <w:color w:val="000000" w:themeColor="text1"/>
          <w:sz w:val="28"/>
          <w:szCs w:val="28"/>
        </w:rPr>
        <w:t>Закона за общинската собственост</w:t>
      </w:r>
      <w:r w:rsidR="00AD1FB0" w:rsidRPr="00D64BEC">
        <w:rPr>
          <w:rFonts w:ascii="Times New Roman" w:hAnsi="Times New Roman"/>
          <w:b w:val="0"/>
          <w:color w:val="000000" w:themeColor="text1"/>
          <w:sz w:val="28"/>
          <w:szCs w:val="28"/>
          <w:highlight w:val="white"/>
          <w:shd w:val="clear" w:color="auto" w:fill="FEFEFE"/>
        </w:rPr>
        <w:t xml:space="preserve">, могат да се отдават </w:t>
      </w:r>
      <w:r w:rsidR="00AD1FB0" w:rsidRPr="00D64BEC">
        <w:rPr>
          <w:rFonts w:ascii="Times New Roman" w:hAnsi="Times New Roman"/>
          <w:b w:val="0"/>
          <w:color w:val="000000" w:themeColor="text1"/>
          <w:sz w:val="28"/>
          <w:szCs w:val="28"/>
          <w:highlight w:val="white"/>
          <w:shd w:val="clear" w:color="auto" w:fill="FEFEFE"/>
        </w:rPr>
        <w:lastRenderedPageBreak/>
        <w:t>под наем, при условие че не се възпрепятства осъществяването на дейностите, за които съответният имот е предоставен за управление.</w:t>
      </w:r>
    </w:p>
    <w:p w:rsidR="00C01467" w:rsidRPr="00D64BEC" w:rsidRDefault="00C01467" w:rsidP="00C0146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D64BEC">
        <w:rPr>
          <w:rFonts w:ascii="Times New Roman" w:hAnsi="Times New Roman"/>
          <w:b w:val="0"/>
          <w:color w:val="000000" w:themeColor="text1"/>
          <w:sz w:val="28"/>
          <w:szCs w:val="28"/>
        </w:rPr>
        <w:t>(3) Отдаването под наем на имоти по ал.</w:t>
      </w:r>
      <w:r w:rsidR="00AD1FB0" w:rsidRPr="00D64BEC">
        <w:rPr>
          <w:rFonts w:ascii="Times New Roman" w:hAnsi="Times New Roman"/>
          <w:b w:val="0"/>
          <w:color w:val="000000" w:themeColor="text1"/>
          <w:sz w:val="28"/>
          <w:szCs w:val="28"/>
        </w:rPr>
        <w:t xml:space="preserve"> </w:t>
      </w:r>
      <w:r w:rsidRPr="00D64BEC">
        <w:rPr>
          <w:rFonts w:ascii="Times New Roman" w:hAnsi="Times New Roman"/>
          <w:b w:val="0"/>
          <w:color w:val="000000" w:themeColor="text1"/>
          <w:sz w:val="28"/>
          <w:szCs w:val="28"/>
        </w:rPr>
        <w:t>1 се извършва чрез провеждане на пу</w:t>
      </w:r>
      <w:r w:rsidRPr="00D64BEC">
        <w:rPr>
          <w:rFonts w:ascii="Times New Roman" w:hAnsi="Times New Roman"/>
          <w:b w:val="0"/>
          <w:color w:val="000000" w:themeColor="text1"/>
          <w:sz w:val="28"/>
          <w:szCs w:val="28"/>
        </w:rPr>
        <w:t>б</w:t>
      </w:r>
      <w:r w:rsidRPr="00D64BEC">
        <w:rPr>
          <w:rFonts w:ascii="Times New Roman" w:hAnsi="Times New Roman"/>
          <w:b w:val="0"/>
          <w:color w:val="000000" w:themeColor="text1"/>
          <w:sz w:val="28"/>
          <w:szCs w:val="28"/>
        </w:rPr>
        <w:t xml:space="preserve">личен търг или публично оповестен  конкурс. Началната тръжна или конкурсна цена </w:t>
      </w:r>
      <w:r w:rsidR="00E365E3" w:rsidRPr="00D64BEC">
        <w:rPr>
          <w:rFonts w:ascii="Times New Roman" w:hAnsi="Times New Roman"/>
          <w:b w:val="0"/>
          <w:color w:val="000000" w:themeColor="text1"/>
          <w:sz w:val="28"/>
          <w:szCs w:val="28"/>
        </w:rPr>
        <w:t>се определя съгласно Тарифа, приложение № 1 към настоящата наредба, а</w:t>
      </w:r>
      <w:r w:rsidR="003910A7" w:rsidRPr="00D64BEC">
        <w:rPr>
          <w:rFonts w:ascii="Times New Roman" w:hAnsi="Times New Roman"/>
          <w:b w:val="0"/>
          <w:color w:val="000000" w:themeColor="text1"/>
          <w:sz w:val="28"/>
          <w:szCs w:val="28"/>
        </w:rPr>
        <w:t xml:space="preserve"> срока за отд</w:t>
      </w:r>
      <w:r w:rsidR="003910A7" w:rsidRPr="00D64BEC">
        <w:rPr>
          <w:rFonts w:ascii="Times New Roman" w:hAnsi="Times New Roman"/>
          <w:b w:val="0"/>
          <w:color w:val="000000" w:themeColor="text1"/>
          <w:sz w:val="28"/>
          <w:szCs w:val="28"/>
        </w:rPr>
        <w:t>а</w:t>
      </w:r>
      <w:r w:rsidR="00DD43BD" w:rsidRPr="00D64BEC">
        <w:rPr>
          <w:rFonts w:ascii="Times New Roman" w:hAnsi="Times New Roman"/>
          <w:b w:val="0"/>
          <w:color w:val="000000" w:themeColor="text1"/>
          <w:sz w:val="28"/>
          <w:szCs w:val="28"/>
        </w:rPr>
        <w:t>в</w:t>
      </w:r>
      <w:r w:rsidR="003910A7" w:rsidRPr="00D64BEC">
        <w:rPr>
          <w:rFonts w:ascii="Times New Roman" w:hAnsi="Times New Roman"/>
          <w:b w:val="0"/>
          <w:color w:val="000000" w:themeColor="text1"/>
          <w:sz w:val="28"/>
          <w:szCs w:val="28"/>
        </w:rPr>
        <w:t xml:space="preserve">ане </w:t>
      </w:r>
      <w:r w:rsidRPr="00D64BEC">
        <w:rPr>
          <w:rFonts w:ascii="Times New Roman" w:hAnsi="Times New Roman"/>
          <w:b w:val="0"/>
          <w:color w:val="000000" w:themeColor="text1"/>
          <w:sz w:val="28"/>
          <w:szCs w:val="28"/>
        </w:rPr>
        <w:t xml:space="preserve">се определя с решението на </w:t>
      </w:r>
      <w:proofErr w:type="spellStart"/>
      <w:r w:rsidR="005E7123" w:rsidRPr="00D64BEC">
        <w:rPr>
          <w:rFonts w:ascii="Times New Roman" w:hAnsi="Times New Roman"/>
          <w:b w:val="0"/>
          <w:color w:val="000000" w:themeColor="text1"/>
          <w:sz w:val="28"/>
          <w:szCs w:val="28"/>
        </w:rPr>
        <w:t>Oбщинския</w:t>
      </w:r>
      <w:proofErr w:type="spellEnd"/>
      <w:r w:rsidRPr="00D64BEC">
        <w:rPr>
          <w:rFonts w:ascii="Times New Roman" w:hAnsi="Times New Roman"/>
          <w:b w:val="0"/>
          <w:color w:val="000000" w:themeColor="text1"/>
          <w:sz w:val="28"/>
          <w:szCs w:val="28"/>
        </w:rPr>
        <w:t xml:space="preserve"> съвет.</w:t>
      </w:r>
    </w:p>
    <w:p w:rsidR="008313EA" w:rsidRPr="00D64BEC" w:rsidRDefault="00C01467" w:rsidP="008313EA">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D64BEC">
        <w:rPr>
          <w:rFonts w:ascii="Times New Roman" w:hAnsi="Times New Roman"/>
          <w:b w:val="0"/>
          <w:color w:val="000000" w:themeColor="text1"/>
          <w:sz w:val="28"/>
          <w:szCs w:val="28"/>
        </w:rPr>
        <w:t>(4) Въз основа на резултатите от публичният търг или публично оповестеният конкурс по ал.</w:t>
      </w:r>
      <w:r w:rsidR="00A77A21">
        <w:rPr>
          <w:rFonts w:ascii="Times New Roman" w:hAnsi="Times New Roman"/>
          <w:b w:val="0"/>
          <w:color w:val="000000" w:themeColor="text1"/>
          <w:sz w:val="28"/>
          <w:szCs w:val="28"/>
        </w:rPr>
        <w:t xml:space="preserve"> </w:t>
      </w:r>
      <w:r w:rsidRPr="00D64BEC">
        <w:rPr>
          <w:rFonts w:ascii="Times New Roman" w:hAnsi="Times New Roman"/>
          <w:b w:val="0"/>
          <w:color w:val="000000" w:themeColor="text1"/>
          <w:sz w:val="28"/>
          <w:szCs w:val="28"/>
        </w:rPr>
        <w:t xml:space="preserve">3, </w:t>
      </w:r>
      <w:r w:rsidR="00835BCA">
        <w:rPr>
          <w:rFonts w:ascii="Times New Roman" w:hAnsi="Times New Roman"/>
          <w:b w:val="0"/>
          <w:color w:val="000000" w:themeColor="text1"/>
          <w:sz w:val="28"/>
          <w:szCs w:val="28"/>
        </w:rPr>
        <w:t>се</w:t>
      </w:r>
      <w:r w:rsidRPr="00D64BEC">
        <w:rPr>
          <w:rFonts w:ascii="Times New Roman" w:hAnsi="Times New Roman"/>
          <w:b w:val="0"/>
          <w:color w:val="000000" w:themeColor="text1"/>
          <w:sz w:val="28"/>
          <w:szCs w:val="28"/>
        </w:rPr>
        <w:t xml:space="preserve"> сключва договор за наем.</w:t>
      </w:r>
    </w:p>
    <w:p w:rsidR="006E75BE" w:rsidRPr="00D64BEC" w:rsidRDefault="006E75BE" w:rsidP="006E75BE">
      <w:pPr>
        <w:pStyle w:val="chap"/>
        <w:tabs>
          <w:tab w:val="left" w:pos="993"/>
        </w:tabs>
        <w:spacing w:before="0" w:beforeAutospacing="0" w:after="0" w:afterAutospacing="0" w:line="240" w:lineRule="auto"/>
        <w:ind w:firstLine="709"/>
        <w:rPr>
          <w:rFonts w:ascii="Times New Roman" w:hAnsi="Times New Roman"/>
          <w:color w:val="000000" w:themeColor="text1"/>
          <w:sz w:val="28"/>
          <w:szCs w:val="28"/>
          <w:u w:val="single"/>
        </w:rPr>
      </w:pPr>
    </w:p>
    <w:p w:rsidR="005D3FE6" w:rsidRPr="00D64BEC" w:rsidRDefault="005D3FE6" w:rsidP="00E762E7">
      <w:pPr>
        <w:pStyle w:val="chap"/>
        <w:tabs>
          <w:tab w:val="left" w:pos="1276"/>
        </w:tabs>
        <w:spacing w:before="0" w:beforeAutospacing="0" w:after="0" w:afterAutospacing="0" w:line="240" w:lineRule="auto"/>
        <w:ind w:left="1276" w:right="1183"/>
        <w:rPr>
          <w:rFonts w:ascii="Times New Roman" w:hAnsi="Times New Roman"/>
          <w:color w:val="000000" w:themeColor="text1"/>
          <w:sz w:val="28"/>
          <w:szCs w:val="28"/>
          <w:u w:val="single"/>
        </w:rPr>
      </w:pPr>
      <w:r w:rsidRPr="00D64BEC">
        <w:rPr>
          <w:rFonts w:ascii="Times New Roman" w:hAnsi="Times New Roman"/>
          <w:color w:val="000000" w:themeColor="text1"/>
          <w:sz w:val="28"/>
          <w:szCs w:val="28"/>
          <w:u w:val="single"/>
        </w:rPr>
        <w:t xml:space="preserve">РАЗДЕЛ </w:t>
      </w:r>
      <w:r w:rsidR="0011099C" w:rsidRPr="00D64BEC">
        <w:rPr>
          <w:rFonts w:ascii="Times New Roman" w:hAnsi="Times New Roman"/>
          <w:color w:val="000000" w:themeColor="text1"/>
          <w:sz w:val="28"/>
          <w:szCs w:val="28"/>
          <w:u w:val="single"/>
        </w:rPr>
        <w:t>ТРЕТИ</w:t>
      </w:r>
      <w:r w:rsidRPr="00D64BEC">
        <w:rPr>
          <w:rFonts w:ascii="Times New Roman" w:hAnsi="Times New Roman"/>
          <w:color w:val="000000" w:themeColor="text1"/>
          <w:sz w:val="28"/>
          <w:szCs w:val="28"/>
          <w:u w:val="single"/>
        </w:rPr>
        <w:t xml:space="preserve"> „ОТДАВАНЕ ПОД НАЕМ НА ИМОТИ - ЧАСТНА ОБЩИНСКА СОБСТВЕНОСТ”</w:t>
      </w:r>
    </w:p>
    <w:p w:rsidR="006E75BE" w:rsidRPr="00A77A21" w:rsidRDefault="006E75BE" w:rsidP="006E75BE">
      <w:pPr>
        <w:pStyle w:val="chap"/>
        <w:tabs>
          <w:tab w:val="left" w:pos="993"/>
        </w:tabs>
        <w:spacing w:before="0" w:beforeAutospacing="0" w:after="0" w:afterAutospacing="0" w:line="240" w:lineRule="auto"/>
        <w:ind w:firstLine="709"/>
        <w:rPr>
          <w:rFonts w:ascii="Times New Roman" w:hAnsi="Times New Roman"/>
          <w:b w:val="0"/>
          <w:color w:val="000000" w:themeColor="text1"/>
          <w:sz w:val="28"/>
          <w:szCs w:val="28"/>
        </w:rPr>
      </w:pPr>
    </w:p>
    <w:p w:rsidR="0048701F" w:rsidRPr="00A77A21" w:rsidRDefault="0048701F"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(1)</w:t>
      </w:r>
      <w:r w:rsidR="00785487" w:rsidRPr="00A77A21">
        <w:rPr>
          <w:rFonts w:ascii="Times New Roman" w:hAnsi="Times New Roman"/>
          <w:b w:val="0"/>
          <w:color w:val="000000" w:themeColor="text1"/>
          <w:sz w:val="28"/>
          <w:szCs w:val="28"/>
        </w:rPr>
        <w:t xml:space="preserve"> И</w:t>
      </w:r>
      <w:r w:rsidR="00400015" w:rsidRPr="00A77A21">
        <w:rPr>
          <w:rFonts w:ascii="Times New Roman" w:hAnsi="Times New Roman"/>
          <w:b w:val="0"/>
          <w:color w:val="000000" w:themeColor="text1"/>
          <w:sz w:val="28"/>
          <w:szCs w:val="28"/>
        </w:rPr>
        <w:t xml:space="preserve">моти </w:t>
      </w:r>
      <w:r w:rsidR="00785487" w:rsidRPr="00A77A21">
        <w:rPr>
          <w:rFonts w:ascii="Times New Roman" w:hAnsi="Times New Roman"/>
          <w:b w:val="0"/>
          <w:color w:val="000000" w:themeColor="text1"/>
          <w:sz w:val="28"/>
          <w:szCs w:val="28"/>
        </w:rPr>
        <w:t xml:space="preserve">и части от имоти </w:t>
      </w:r>
      <w:r w:rsidR="00400015" w:rsidRPr="00A77A21">
        <w:rPr>
          <w:rFonts w:ascii="Times New Roman" w:hAnsi="Times New Roman"/>
          <w:b w:val="0"/>
          <w:color w:val="000000" w:themeColor="text1"/>
          <w:sz w:val="28"/>
          <w:szCs w:val="28"/>
        </w:rPr>
        <w:t>- частна общинска собственост се отдават под наем след провеждане на публичен търг или публично оповестен конкурс. Началната це</w:t>
      </w:r>
      <w:r w:rsidR="00785487" w:rsidRPr="00A77A21">
        <w:rPr>
          <w:rFonts w:ascii="Times New Roman" w:hAnsi="Times New Roman"/>
          <w:b w:val="0"/>
          <w:color w:val="000000" w:themeColor="text1"/>
          <w:sz w:val="28"/>
          <w:szCs w:val="28"/>
        </w:rPr>
        <w:t xml:space="preserve">на се определя съобразно тарифа - Приложение </w:t>
      </w:r>
      <w:r w:rsidR="00835BCA">
        <w:rPr>
          <w:rFonts w:ascii="Times New Roman" w:hAnsi="Times New Roman"/>
          <w:b w:val="0"/>
          <w:color w:val="000000" w:themeColor="text1"/>
          <w:sz w:val="28"/>
          <w:szCs w:val="28"/>
        </w:rPr>
        <w:t xml:space="preserve">№ </w:t>
      </w:r>
      <w:r w:rsidR="00785487" w:rsidRPr="00A77A21">
        <w:rPr>
          <w:rFonts w:ascii="Times New Roman" w:hAnsi="Times New Roman"/>
          <w:b w:val="0"/>
          <w:color w:val="000000" w:themeColor="text1"/>
          <w:sz w:val="28"/>
          <w:szCs w:val="28"/>
        </w:rPr>
        <w:t>1</w:t>
      </w:r>
      <w:r w:rsidR="00400015" w:rsidRPr="00A77A21">
        <w:rPr>
          <w:rFonts w:ascii="Times New Roman" w:hAnsi="Times New Roman"/>
          <w:b w:val="0"/>
          <w:color w:val="000000" w:themeColor="text1"/>
          <w:sz w:val="28"/>
          <w:szCs w:val="28"/>
        </w:rPr>
        <w:t xml:space="preserve"> </w:t>
      </w:r>
      <w:r w:rsidR="00785487" w:rsidRPr="00A77A21">
        <w:rPr>
          <w:rFonts w:ascii="Times New Roman" w:hAnsi="Times New Roman"/>
          <w:b w:val="0"/>
          <w:color w:val="000000" w:themeColor="text1"/>
          <w:sz w:val="28"/>
          <w:szCs w:val="28"/>
        </w:rPr>
        <w:t>на настоящата наредба.</w:t>
      </w:r>
    </w:p>
    <w:p w:rsidR="00400015" w:rsidRPr="00A77A21" w:rsidRDefault="00400015"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 xml:space="preserve">(2) В условията на публичния търг или публично оповестения конкурс могат да бъдат установени изисквания за осъществяване на точно определени производствени или стопански дейности </w:t>
      </w:r>
      <w:r w:rsidR="003732D8" w:rsidRPr="00A77A21">
        <w:rPr>
          <w:rFonts w:ascii="Times New Roman" w:hAnsi="Times New Roman"/>
          <w:b w:val="0"/>
          <w:color w:val="000000" w:themeColor="text1"/>
          <w:sz w:val="28"/>
          <w:szCs w:val="28"/>
        </w:rPr>
        <w:t>в отдаваните под наем помещения</w:t>
      </w:r>
      <w:r w:rsidRPr="00A77A21">
        <w:rPr>
          <w:rFonts w:ascii="Times New Roman" w:hAnsi="Times New Roman"/>
          <w:b w:val="0"/>
          <w:color w:val="000000" w:themeColor="text1"/>
          <w:sz w:val="28"/>
          <w:szCs w:val="28"/>
        </w:rPr>
        <w:t>.</w:t>
      </w:r>
    </w:p>
    <w:p w:rsidR="00DD792E" w:rsidRPr="00A77A21" w:rsidRDefault="00400015" w:rsidP="00DD792E">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(3) Въз основа на резултатите от публичния търг или публично оповестения ко</w:t>
      </w:r>
      <w:r w:rsidRPr="00A77A21">
        <w:rPr>
          <w:rFonts w:ascii="Times New Roman" w:hAnsi="Times New Roman"/>
          <w:b w:val="0"/>
          <w:color w:val="000000" w:themeColor="text1"/>
          <w:sz w:val="28"/>
          <w:szCs w:val="28"/>
        </w:rPr>
        <w:t>н</w:t>
      </w:r>
      <w:r w:rsidRPr="00A77A21">
        <w:rPr>
          <w:rFonts w:ascii="Times New Roman" w:hAnsi="Times New Roman"/>
          <w:b w:val="0"/>
          <w:color w:val="000000" w:themeColor="text1"/>
          <w:sz w:val="28"/>
          <w:szCs w:val="28"/>
        </w:rPr>
        <w:t xml:space="preserve">курс </w:t>
      </w:r>
      <w:r w:rsidR="00835BCA">
        <w:rPr>
          <w:rFonts w:ascii="Times New Roman" w:hAnsi="Times New Roman"/>
          <w:b w:val="0"/>
          <w:color w:val="000000" w:themeColor="text1"/>
          <w:sz w:val="28"/>
          <w:szCs w:val="28"/>
        </w:rPr>
        <w:t>с</w:t>
      </w:r>
      <w:r w:rsidRPr="00A77A21">
        <w:rPr>
          <w:rFonts w:ascii="Times New Roman" w:hAnsi="Times New Roman"/>
          <w:b w:val="0"/>
          <w:color w:val="000000" w:themeColor="text1"/>
          <w:sz w:val="28"/>
          <w:szCs w:val="28"/>
        </w:rPr>
        <w:t>е</w:t>
      </w:r>
      <w:r w:rsidR="00835BCA">
        <w:rPr>
          <w:rFonts w:ascii="Times New Roman" w:hAnsi="Times New Roman"/>
          <w:b w:val="0"/>
          <w:color w:val="000000" w:themeColor="text1"/>
          <w:sz w:val="28"/>
          <w:szCs w:val="28"/>
        </w:rPr>
        <w:t xml:space="preserve"> сключва договор за наем</w:t>
      </w:r>
      <w:r w:rsidRPr="00A77A21">
        <w:rPr>
          <w:rFonts w:ascii="Times New Roman" w:hAnsi="Times New Roman"/>
          <w:b w:val="0"/>
          <w:color w:val="000000" w:themeColor="text1"/>
          <w:sz w:val="28"/>
          <w:szCs w:val="28"/>
        </w:rPr>
        <w:t xml:space="preserve">. </w:t>
      </w:r>
    </w:p>
    <w:p w:rsidR="0048701F" w:rsidRPr="00A77A21" w:rsidRDefault="00D32E3C"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(1) Настаняване под наем в свободни нежилищни помещения</w:t>
      </w:r>
      <w:r w:rsidR="000675F6" w:rsidRPr="00A77A21">
        <w:rPr>
          <w:rFonts w:ascii="Times New Roman" w:hAnsi="Times New Roman"/>
          <w:b w:val="0"/>
          <w:color w:val="000000" w:themeColor="text1"/>
          <w:sz w:val="28"/>
          <w:szCs w:val="28"/>
        </w:rPr>
        <w:t xml:space="preserve"> -</w:t>
      </w:r>
      <w:r w:rsidRPr="00A77A21">
        <w:rPr>
          <w:rFonts w:ascii="Times New Roman" w:hAnsi="Times New Roman"/>
          <w:b w:val="0"/>
          <w:color w:val="000000" w:themeColor="text1"/>
          <w:sz w:val="28"/>
          <w:szCs w:val="28"/>
        </w:rPr>
        <w:t xml:space="preserve"> частна о</w:t>
      </w:r>
      <w:r w:rsidRPr="00A77A21">
        <w:rPr>
          <w:rFonts w:ascii="Times New Roman" w:hAnsi="Times New Roman"/>
          <w:b w:val="0"/>
          <w:color w:val="000000" w:themeColor="text1"/>
          <w:sz w:val="28"/>
          <w:szCs w:val="28"/>
        </w:rPr>
        <w:t>б</w:t>
      </w:r>
      <w:r w:rsidRPr="00A77A21">
        <w:rPr>
          <w:rFonts w:ascii="Times New Roman" w:hAnsi="Times New Roman"/>
          <w:b w:val="0"/>
          <w:color w:val="000000" w:themeColor="text1"/>
          <w:sz w:val="28"/>
          <w:szCs w:val="28"/>
        </w:rPr>
        <w:t>щинска собственост</w:t>
      </w:r>
      <w:r w:rsidR="000675F6" w:rsidRPr="00A77A21">
        <w:rPr>
          <w:rFonts w:ascii="Times New Roman" w:hAnsi="Times New Roman"/>
          <w:b w:val="0"/>
          <w:color w:val="000000" w:themeColor="text1"/>
          <w:sz w:val="28"/>
          <w:szCs w:val="28"/>
        </w:rPr>
        <w:t xml:space="preserve"> без търг</w:t>
      </w:r>
      <w:r w:rsidR="000675F6" w:rsidRPr="00A77A21">
        <w:rPr>
          <w:rFonts w:ascii="Times New Roman" w:hAnsi="Times New Roman"/>
          <w:b w:val="0"/>
          <w:color w:val="000000" w:themeColor="text1"/>
          <w:sz w:val="28"/>
          <w:szCs w:val="28"/>
          <w:highlight w:val="white"/>
          <w:shd w:val="clear" w:color="auto" w:fill="FEFEFE"/>
        </w:rPr>
        <w:t xml:space="preserve"> или конкурс</w:t>
      </w:r>
      <w:r w:rsidRPr="00A77A21">
        <w:rPr>
          <w:rFonts w:ascii="Times New Roman" w:hAnsi="Times New Roman"/>
          <w:b w:val="0"/>
          <w:color w:val="000000" w:themeColor="text1"/>
          <w:sz w:val="28"/>
          <w:szCs w:val="28"/>
        </w:rPr>
        <w:t xml:space="preserve">, за осъществяване на </w:t>
      </w:r>
      <w:r w:rsidR="000675F6" w:rsidRPr="00A77A21">
        <w:rPr>
          <w:rFonts w:ascii="Times New Roman" w:hAnsi="Times New Roman"/>
          <w:b w:val="0"/>
          <w:color w:val="000000" w:themeColor="text1"/>
          <w:sz w:val="28"/>
          <w:szCs w:val="28"/>
          <w:highlight w:val="white"/>
          <w:shd w:val="clear" w:color="auto" w:fill="FEFEFE"/>
        </w:rPr>
        <w:t xml:space="preserve">здравни, образователни и социални дейности за задоволяване на съответните нужди на населението, както и на дейности в обществена полза от юридически лица с нестопанска цел, </w:t>
      </w:r>
      <w:r w:rsidRPr="00A77A21">
        <w:rPr>
          <w:rFonts w:ascii="Times New Roman" w:hAnsi="Times New Roman"/>
          <w:b w:val="0"/>
          <w:color w:val="000000" w:themeColor="text1"/>
          <w:sz w:val="28"/>
          <w:szCs w:val="28"/>
        </w:rPr>
        <w:t xml:space="preserve">се извършва с решение на </w:t>
      </w:r>
      <w:proofErr w:type="spellStart"/>
      <w:r w:rsidR="005E7123" w:rsidRPr="00A77A21">
        <w:rPr>
          <w:rFonts w:ascii="Times New Roman" w:hAnsi="Times New Roman"/>
          <w:b w:val="0"/>
          <w:color w:val="000000" w:themeColor="text1"/>
          <w:sz w:val="28"/>
          <w:szCs w:val="28"/>
        </w:rPr>
        <w:t>Oбщинския</w:t>
      </w:r>
      <w:proofErr w:type="spellEnd"/>
      <w:r w:rsidRPr="00A77A21">
        <w:rPr>
          <w:rFonts w:ascii="Times New Roman" w:hAnsi="Times New Roman"/>
          <w:b w:val="0"/>
          <w:color w:val="000000" w:themeColor="text1"/>
          <w:sz w:val="28"/>
          <w:szCs w:val="28"/>
        </w:rPr>
        <w:t xml:space="preserve"> съвет.</w:t>
      </w:r>
    </w:p>
    <w:p w:rsidR="00D32E3C" w:rsidRPr="00A77A21" w:rsidRDefault="00D32E3C"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(2) Желаещите да бъдат настанени в помещенията по ал.</w:t>
      </w:r>
      <w:r w:rsidR="000675F6" w:rsidRPr="00A77A21">
        <w:rPr>
          <w:rFonts w:ascii="Times New Roman" w:hAnsi="Times New Roman"/>
          <w:b w:val="0"/>
          <w:color w:val="000000" w:themeColor="text1"/>
          <w:sz w:val="28"/>
          <w:szCs w:val="28"/>
        </w:rPr>
        <w:t xml:space="preserve"> </w:t>
      </w:r>
      <w:r w:rsidRPr="00A77A21">
        <w:rPr>
          <w:rFonts w:ascii="Times New Roman" w:hAnsi="Times New Roman"/>
          <w:b w:val="0"/>
          <w:color w:val="000000" w:themeColor="text1"/>
          <w:sz w:val="28"/>
          <w:szCs w:val="28"/>
        </w:rPr>
        <w:t xml:space="preserve">1, подават </w:t>
      </w:r>
      <w:r w:rsidR="00FC530C" w:rsidRPr="00A77A21">
        <w:rPr>
          <w:rFonts w:ascii="Times New Roman" w:hAnsi="Times New Roman"/>
          <w:b w:val="0"/>
          <w:color w:val="000000" w:themeColor="text1"/>
          <w:sz w:val="28"/>
          <w:szCs w:val="28"/>
        </w:rPr>
        <w:t>заявление</w:t>
      </w:r>
      <w:r w:rsidRPr="00A77A21">
        <w:rPr>
          <w:rFonts w:ascii="Times New Roman" w:hAnsi="Times New Roman"/>
          <w:b w:val="0"/>
          <w:color w:val="000000" w:themeColor="text1"/>
          <w:sz w:val="28"/>
          <w:szCs w:val="28"/>
        </w:rPr>
        <w:t xml:space="preserve"> до кмета на общината, в която се посочва:</w:t>
      </w:r>
    </w:p>
    <w:p w:rsidR="00D32E3C" w:rsidRPr="00A77A21" w:rsidRDefault="00D32E3C" w:rsidP="007B4DBB">
      <w:pPr>
        <w:pStyle w:val="chap"/>
        <w:numPr>
          <w:ilvl w:val="0"/>
          <w:numId w:val="5"/>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Трите имена и адреса на лицето, подало заявление</w:t>
      </w:r>
      <w:r w:rsidR="00FC530C" w:rsidRPr="00A77A21">
        <w:rPr>
          <w:rFonts w:ascii="Times New Roman" w:hAnsi="Times New Roman"/>
          <w:b w:val="0"/>
          <w:color w:val="000000" w:themeColor="text1"/>
          <w:sz w:val="28"/>
          <w:szCs w:val="28"/>
        </w:rPr>
        <w:t>то</w:t>
      </w:r>
      <w:r w:rsidRPr="00A77A21">
        <w:rPr>
          <w:rFonts w:ascii="Times New Roman" w:hAnsi="Times New Roman"/>
          <w:b w:val="0"/>
          <w:color w:val="000000" w:themeColor="text1"/>
          <w:sz w:val="28"/>
          <w:szCs w:val="28"/>
        </w:rPr>
        <w:t>;</w:t>
      </w:r>
    </w:p>
    <w:p w:rsidR="00D32E3C" w:rsidRPr="00A77A21" w:rsidRDefault="00D32E3C" w:rsidP="007B4DBB">
      <w:pPr>
        <w:pStyle w:val="chap"/>
        <w:numPr>
          <w:ilvl w:val="0"/>
          <w:numId w:val="5"/>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Помещението, в което се иска настаняването;</w:t>
      </w:r>
    </w:p>
    <w:p w:rsidR="00D32E3C" w:rsidRPr="00A77A21" w:rsidRDefault="00D32E3C" w:rsidP="007B4DBB">
      <w:pPr>
        <w:pStyle w:val="chap"/>
        <w:numPr>
          <w:ilvl w:val="0"/>
          <w:numId w:val="5"/>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Подробно описание на дейностите, които ще бъдат осъществявани в помещ</w:t>
      </w:r>
      <w:r w:rsidRPr="00A77A21">
        <w:rPr>
          <w:rFonts w:ascii="Times New Roman" w:hAnsi="Times New Roman"/>
          <w:b w:val="0"/>
          <w:color w:val="000000" w:themeColor="text1"/>
          <w:sz w:val="28"/>
          <w:szCs w:val="28"/>
        </w:rPr>
        <w:t>е</w:t>
      </w:r>
      <w:r w:rsidRPr="00A77A21">
        <w:rPr>
          <w:rFonts w:ascii="Times New Roman" w:hAnsi="Times New Roman"/>
          <w:b w:val="0"/>
          <w:color w:val="000000" w:themeColor="text1"/>
          <w:sz w:val="28"/>
          <w:szCs w:val="28"/>
        </w:rPr>
        <w:t>нието по т.</w:t>
      </w:r>
      <w:r w:rsidR="000675F6" w:rsidRPr="00A77A21">
        <w:rPr>
          <w:rFonts w:ascii="Times New Roman" w:hAnsi="Times New Roman"/>
          <w:b w:val="0"/>
          <w:color w:val="000000" w:themeColor="text1"/>
          <w:sz w:val="28"/>
          <w:szCs w:val="28"/>
        </w:rPr>
        <w:t xml:space="preserve"> </w:t>
      </w:r>
      <w:r w:rsidRPr="00A77A21">
        <w:rPr>
          <w:rFonts w:ascii="Times New Roman" w:hAnsi="Times New Roman"/>
          <w:b w:val="0"/>
          <w:color w:val="000000" w:themeColor="text1"/>
          <w:sz w:val="28"/>
          <w:szCs w:val="28"/>
        </w:rPr>
        <w:t>2;</w:t>
      </w:r>
    </w:p>
    <w:p w:rsidR="00D32E3C" w:rsidRPr="00A77A21" w:rsidRDefault="00D32E3C" w:rsidP="007B4DBB">
      <w:pPr>
        <w:pStyle w:val="chap"/>
        <w:numPr>
          <w:ilvl w:val="0"/>
          <w:numId w:val="5"/>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Срока, за който се иска настаняване;</w:t>
      </w:r>
    </w:p>
    <w:p w:rsidR="00D32E3C" w:rsidRPr="00A77A21" w:rsidRDefault="00D32E3C" w:rsidP="00C96717">
      <w:pPr>
        <w:pStyle w:val="chap"/>
        <w:numPr>
          <w:ilvl w:val="0"/>
          <w:numId w:val="5"/>
        </w:numPr>
        <w:tabs>
          <w:tab w:val="left" w:pos="1134"/>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Декларация, че лицето не притежава в собственост годни за постоянно пол</w:t>
      </w:r>
      <w:r w:rsidRPr="00A77A21">
        <w:rPr>
          <w:rFonts w:ascii="Times New Roman" w:hAnsi="Times New Roman"/>
          <w:b w:val="0"/>
          <w:color w:val="000000" w:themeColor="text1"/>
          <w:sz w:val="28"/>
          <w:szCs w:val="28"/>
        </w:rPr>
        <w:t>з</w:t>
      </w:r>
      <w:r w:rsidRPr="00A77A21">
        <w:rPr>
          <w:rFonts w:ascii="Times New Roman" w:hAnsi="Times New Roman"/>
          <w:b w:val="0"/>
          <w:color w:val="000000" w:themeColor="text1"/>
          <w:sz w:val="28"/>
          <w:szCs w:val="28"/>
        </w:rPr>
        <w:t xml:space="preserve">ване помещения </w:t>
      </w:r>
      <w:r w:rsidR="00A77A21" w:rsidRPr="00A77A21">
        <w:rPr>
          <w:rFonts w:ascii="Times New Roman" w:hAnsi="Times New Roman"/>
          <w:b w:val="0"/>
          <w:color w:val="000000" w:themeColor="text1"/>
          <w:sz w:val="28"/>
          <w:szCs w:val="28"/>
        </w:rPr>
        <w:t xml:space="preserve">в същото населено място, </w:t>
      </w:r>
      <w:r w:rsidRPr="00A77A21">
        <w:rPr>
          <w:rFonts w:ascii="Times New Roman" w:hAnsi="Times New Roman"/>
          <w:b w:val="0"/>
          <w:color w:val="000000" w:themeColor="text1"/>
          <w:sz w:val="28"/>
          <w:szCs w:val="28"/>
        </w:rPr>
        <w:t>от вида на това, в което се иска настаняв</w:t>
      </w:r>
      <w:r w:rsidRPr="00A77A21">
        <w:rPr>
          <w:rFonts w:ascii="Times New Roman" w:hAnsi="Times New Roman"/>
          <w:b w:val="0"/>
          <w:color w:val="000000" w:themeColor="text1"/>
          <w:sz w:val="28"/>
          <w:szCs w:val="28"/>
        </w:rPr>
        <w:t>а</w:t>
      </w:r>
      <w:r w:rsidRPr="00A77A21">
        <w:rPr>
          <w:rFonts w:ascii="Times New Roman" w:hAnsi="Times New Roman"/>
          <w:b w:val="0"/>
          <w:color w:val="000000" w:themeColor="text1"/>
          <w:sz w:val="28"/>
          <w:szCs w:val="28"/>
        </w:rPr>
        <w:t>нето.</w:t>
      </w:r>
    </w:p>
    <w:p w:rsidR="00D32E3C" w:rsidRPr="00A77A21" w:rsidRDefault="00D32E3C"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(3) При необходимост от лицето, подало заявлението</w:t>
      </w:r>
      <w:r w:rsidR="00FC530C" w:rsidRPr="00A77A21">
        <w:rPr>
          <w:rFonts w:ascii="Times New Roman" w:hAnsi="Times New Roman"/>
          <w:b w:val="0"/>
          <w:color w:val="000000" w:themeColor="text1"/>
          <w:sz w:val="28"/>
          <w:szCs w:val="28"/>
        </w:rPr>
        <w:t>,</w:t>
      </w:r>
      <w:r w:rsidRPr="00A77A21">
        <w:rPr>
          <w:rFonts w:ascii="Times New Roman" w:hAnsi="Times New Roman"/>
          <w:b w:val="0"/>
          <w:color w:val="000000" w:themeColor="text1"/>
          <w:sz w:val="28"/>
          <w:szCs w:val="28"/>
        </w:rPr>
        <w:t xml:space="preserve"> могат да бъдат изискани и допълнителни документи, необходими за неговото настаняване в съответствие с изис</w:t>
      </w:r>
      <w:r w:rsidRPr="00A77A21">
        <w:rPr>
          <w:rFonts w:ascii="Times New Roman" w:hAnsi="Times New Roman"/>
          <w:b w:val="0"/>
          <w:color w:val="000000" w:themeColor="text1"/>
          <w:sz w:val="28"/>
          <w:szCs w:val="28"/>
        </w:rPr>
        <w:t>к</w:t>
      </w:r>
      <w:r w:rsidRPr="00A77A21">
        <w:rPr>
          <w:rFonts w:ascii="Times New Roman" w:hAnsi="Times New Roman"/>
          <w:b w:val="0"/>
          <w:color w:val="000000" w:themeColor="text1"/>
          <w:sz w:val="28"/>
          <w:szCs w:val="28"/>
        </w:rPr>
        <w:t>ванията на закона, както и такива, удостоверяващи правоспособността му да упражн</w:t>
      </w:r>
      <w:r w:rsidRPr="00A77A21">
        <w:rPr>
          <w:rFonts w:ascii="Times New Roman" w:hAnsi="Times New Roman"/>
          <w:b w:val="0"/>
          <w:color w:val="000000" w:themeColor="text1"/>
          <w:sz w:val="28"/>
          <w:szCs w:val="28"/>
        </w:rPr>
        <w:t>я</w:t>
      </w:r>
      <w:r w:rsidRPr="00A77A21">
        <w:rPr>
          <w:rFonts w:ascii="Times New Roman" w:hAnsi="Times New Roman"/>
          <w:b w:val="0"/>
          <w:color w:val="000000" w:themeColor="text1"/>
          <w:sz w:val="28"/>
          <w:szCs w:val="28"/>
        </w:rPr>
        <w:t>ва дейностите, ако се изискват по закон.</w:t>
      </w:r>
    </w:p>
    <w:p w:rsidR="00D32E3C" w:rsidRPr="00A77A21" w:rsidRDefault="00D32E3C"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(4) Заявлението се завеждат в деловодството на общината.</w:t>
      </w:r>
    </w:p>
    <w:p w:rsidR="00D32E3C" w:rsidRPr="00A77A21" w:rsidRDefault="00D32E3C"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77A21">
        <w:rPr>
          <w:rFonts w:ascii="Times New Roman" w:hAnsi="Times New Roman"/>
          <w:b w:val="0"/>
          <w:color w:val="000000" w:themeColor="text1"/>
          <w:sz w:val="28"/>
          <w:szCs w:val="28"/>
        </w:rPr>
        <w:t>(5) Дирекция „Специализирана администрация”, проучва заявлението и след като установи, че дейностите, за които се иска настаня</w:t>
      </w:r>
      <w:r w:rsidR="00FC530C" w:rsidRPr="00A77A21">
        <w:rPr>
          <w:rFonts w:ascii="Times New Roman" w:hAnsi="Times New Roman"/>
          <w:b w:val="0"/>
          <w:color w:val="000000" w:themeColor="text1"/>
          <w:sz w:val="28"/>
          <w:szCs w:val="28"/>
        </w:rPr>
        <w:t xml:space="preserve">ване </w:t>
      </w:r>
      <w:proofErr w:type="spellStart"/>
      <w:r w:rsidR="00FC530C" w:rsidRPr="00A77A21">
        <w:rPr>
          <w:rFonts w:ascii="Times New Roman" w:hAnsi="Times New Roman"/>
          <w:b w:val="0"/>
          <w:color w:val="000000" w:themeColor="text1"/>
          <w:sz w:val="28"/>
          <w:szCs w:val="28"/>
        </w:rPr>
        <w:t>съответствуват</w:t>
      </w:r>
      <w:proofErr w:type="spellEnd"/>
      <w:r w:rsidR="00FC530C" w:rsidRPr="00A77A21">
        <w:rPr>
          <w:rFonts w:ascii="Times New Roman" w:hAnsi="Times New Roman"/>
          <w:b w:val="0"/>
          <w:color w:val="000000" w:themeColor="text1"/>
          <w:sz w:val="28"/>
          <w:szCs w:val="28"/>
        </w:rPr>
        <w:t xml:space="preserve"> на тези по </w:t>
      </w:r>
      <w:r w:rsidRPr="00A77A21">
        <w:rPr>
          <w:rFonts w:ascii="Times New Roman" w:hAnsi="Times New Roman"/>
          <w:b w:val="0"/>
          <w:color w:val="000000" w:themeColor="text1"/>
          <w:sz w:val="28"/>
          <w:szCs w:val="28"/>
        </w:rPr>
        <w:t>ал.</w:t>
      </w:r>
      <w:r w:rsidR="00FC530C" w:rsidRPr="00A77A21">
        <w:rPr>
          <w:rFonts w:ascii="Times New Roman" w:hAnsi="Times New Roman"/>
          <w:b w:val="0"/>
          <w:color w:val="000000" w:themeColor="text1"/>
          <w:sz w:val="28"/>
          <w:szCs w:val="28"/>
        </w:rPr>
        <w:t xml:space="preserve"> </w:t>
      </w:r>
      <w:r w:rsidRPr="00A77A21">
        <w:rPr>
          <w:rFonts w:ascii="Times New Roman" w:hAnsi="Times New Roman"/>
          <w:b w:val="0"/>
          <w:color w:val="000000" w:themeColor="text1"/>
          <w:sz w:val="28"/>
          <w:szCs w:val="28"/>
        </w:rPr>
        <w:t xml:space="preserve">1, подготвя проектите за решение на </w:t>
      </w:r>
      <w:proofErr w:type="spellStart"/>
      <w:r w:rsidR="005E7123" w:rsidRPr="00A77A21">
        <w:rPr>
          <w:rFonts w:ascii="Times New Roman" w:hAnsi="Times New Roman"/>
          <w:b w:val="0"/>
          <w:color w:val="000000" w:themeColor="text1"/>
          <w:sz w:val="28"/>
          <w:szCs w:val="28"/>
        </w:rPr>
        <w:t>Oбщинския</w:t>
      </w:r>
      <w:proofErr w:type="spellEnd"/>
      <w:r w:rsidRPr="00A77A21">
        <w:rPr>
          <w:rFonts w:ascii="Times New Roman" w:hAnsi="Times New Roman"/>
          <w:b w:val="0"/>
          <w:color w:val="000000" w:themeColor="text1"/>
          <w:sz w:val="28"/>
          <w:szCs w:val="28"/>
        </w:rPr>
        <w:t xml:space="preserve"> съвет.</w:t>
      </w:r>
    </w:p>
    <w:p w:rsidR="00D32E3C" w:rsidRPr="001070AC" w:rsidRDefault="00D32E3C"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1070AC">
        <w:rPr>
          <w:rFonts w:ascii="Times New Roman" w:hAnsi="Times New Roman"/>
          <w:b w:val="0"/>
          <w:color w:val="000000" w:themeColor="text1"/>
          <w:sz w:val="28"/>
          <w:szCs w:val="28"/>
        </w:rPr>
        <w:lastRenderedPageBreak/>
        <w:t xml:space="preserve">(6) Въз основа на решението на </w:t>
      </w:r>
      <w:proofErr w:type="spellStart"/>
      <w:r w:rsidR="005E7123" w:rsidRPr="001070AC">
        <w:rPr>
          <w:rFonts w:ascii="Times New Roman" w:hAnsi="Times New Roman"/>
          <w:b w:val="0"/>
          <w:color w:val="000000" w:themeColor="text1"/>
          <w:sz w:val="28"/>
          <w:szCs w:val="28"/>
        </w:rPr>
        <w:t>Oбщинския</w:t>
      </w:r>
      <w:proofErr w:type="spellEnd"/>
      <w:r w:rsidRPr="001070AC">
        <w:rPr>
          <w:rFonts w:ascii="Times New Roman" w:hAnsi="Times New Roman"/>
          <w:b w:val="0"/>
          <w:color w:val="000000" w:themeColor="text1"/>
          <w:sz w:val="28"/>
          <w:szCs w:val="28"/>
        </w:rPr>
        <w:t xml:space="preserve"> съвет кметът на общината или упъ</w:t>
      </w:r>
      <w:r w:rsidRPr="001070AC">
        <w:rPr>
          <w:rFonts w:ascii="Times New Roman" w:hAnsi="Times New Roman"/>
          <w:b w:val="0"/>
          <w:color w:val="000000" w:themeColor="text1"/>
          <w:sz w:val="28"/>
          <w:szCs w:val="28"/>
        </w:rPr>
        <w:t>л</w:t>
      </w:r>
      <w:r w:rsidRPr="001070AC">
        <w:rPr>
          <w:rFonts w:ascii="Times New Roman" w:hAnsi="Times New Roman"/>
          <w:b w:val="0"/>
          <w:color w:val="000000" w:themeColor="text1"/>
          <w:sz w:val="28"/>
          <w:szCs w:val="28"/>
        </w:rPr>
        <w:t>номощено от него лице издава заповед за настаняване и сключва договор за наем.</w:t>
      </w:r>
    </w:p>
    <w:p w:rsidR="00FC530C" w:rsidRPr="001070AC" w:rsidRDefault="00FC530C"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FC530C" w:rsidRPr="001070AC" w:rsidRDefault="0011099C" w:rsidP="00E762E7">
      <w:pPr>
        <w:pStyle w:val="chap"/>
        <w:tabs>
          <w:tab w:val="left" w:pos="1276"/>
        </w:tabs>
        <w:spacing w:before="0" w:beforeAutospacing="0" w:after="0" w:afterAutospacing="0" w:line="240" w:lineRule="auto"/>
        <w:ind w:left="1134" w:right="900"/>
        <w:rPr>
          <w:rFonts w:ascii="Times New Roman" w:hAnsi="Times New Roman"/>
          <w:color w:val="000000" w:themeColor="text1"/>
          <w:sz w:val="28"/>
          <w:szCs w:val="28"/>
          <w:u w:val="single"/>
        </w:rPr>
      </w:pPr>
      <w:r w:rsidRPr="001070AC">
        <w:rPr>
          <w:rFonts w:ascii="Times New Roman" w:hAnsi="Times New Roman"/>
          <w:color w:val="000000" w:themeColor="text1"/>
          <w:sz w:val="28"/>
          <w:szCs w:val="28"/>
          <w:u w:val="single"/>
        </w:rPr>
        <w:t>РАЗДЕЛ ЧЕТВЪРТИ</w:t>
      </w:r>
      <w:r w:rsidR="00FC530C" w:rsidRPr="001070AC">
        <w:rPr>
          <w:rFonts w:ascii="Times New Roman" w:hAnsi="Times New Roman"/>
          <w:color w:val="000000" w:themeColor="text1"/>
          <w:sz w:val="28"/>
          <w:szCs w:val="28"/>
          <w:u w:val="single"/>
        </w:rPr>
        <w:t xml:space="preserve"> </w:t>
      </w:r>
      <w:r w:rsidRPr="001070AC">
        <w:rPr>
          <w:rFonts w:ascii="Times New Roman" w:hAnsi="Times New Roman"/>
          <w:color w:val="000000" w:themeColor="text1"/>
          <w:sz w:val="28"/>
          <w:szCs w:val="28"/>
          <w:u w:val="single"/>
        </w:rPr>
        <w:t>„</w:t>
      </w:r>
      <w:r w:rsidR="00FC530C" w:rsidRPr="001070AC">
        <w:rPr>
          <w:rFonts w:ascii="Times New Roman" w:hAnsi="Times New Roman"/>
          <w:color w:val="000000" w:themeColor="text1"/>
          <w:sz w:val="28"/>
          <w:szCs w:val="28"/>
          <w:u w:val="single"/>
        </w:rPr>
        <w:t xml:space="preserve">ПРЕДОСТАВЯНЕ НА ПОМЕЩЕНИЯ - </w:t>
      </w:r>
      <w:r w:rsidR="00FC530C" w:rsidRPr="00CC43D0">
        <w:rPr>
          <w:rFonts w:ascii="Times New Roman" w:hAnsi="Times New Roman"/>
          <w:color w:val="000000" w:themeColor="text1"/>
          <w:sz w:val="28"/>
          <w:szCs w:val="28"/>
          <w:u w:val="single"/>
        </w:rPr>
        <w:t>ЧАСТНА</w:t>
      </w:r>
      <w:r w:rsidR="00FC530C" w:rsidRPr="001070AC">
        <w:rPr>
          <w:rFonts w:ascii="Times New Roman" w:hAnsi="Times New Roman"/>
          <w:color w:val="000000" w:themeColor="text1"/>
          <w:sz w:val="28"/>
          <w:szCs w:val="28"/>
          <w:u w:val="single"/>
        </w:rPr>
        <w:t xml:space="preserve"> ОБЩИНСКА СОБСТВЕНОСТ ЗА НУЖДИТЕ НА ОБЩИНСКИТЕ РЪКОВОДСТВА НА ПОЛИТИЧЕСКИТЕ ПА</w:t>
      </w:r>
      <w:r w:rsidR="00FC530C" w:rsidRPr="001070AC">
        <w:rPr>
          <w:rFonts w:ascii="Times New Roman" w:hAnsi="Times New Roman"/>
          <w:color w:val="000000" w:themeColor="text1"/>
          <w:sz w:val="28"/>
          <w:szCs w:val="28"/>
          <w:u w:val="single"/>
        </w:rPr>
        <w:t>Р</w:t>
      </w:r>
      <w:r w:rsidR="00FC530C" w:rsidRPr="001070AC">
        <w:rPr>
          <w:rFonts w:ascii="Times New Roman" w:hAnsi="Times New Roman"/>
          <w:color w:val="000000" w:themeColor="text1"/>
          <w:sz w:val="28"/>
          <w:szCs w:val="28"/>
          <w:u w:val="single"/>
        </w:rPr>
        <w:t>ТИИ И СИНДИКАЛНИТЕ ОРГАНИЗАЦИИ</w:t>
      </w:r>
      <w:r w:rsidRPr="001070AC">
        <w:rPr>
          <w:rFonts w:ascii="Times New Roman" w:hAnsi="Times New Roman"/>
          <w:color w:val="000000" w:themeColor="text1"/>
          <w:sz w:val="28"/>
          <w:szCs w:val="28"/>
          <w:u w:val="single"/>
        </w:rPr>
        <w:t>”</w:t>
      </w:r>
    </w:p>
    <w:p w:rsidR="00FC530C" w:rsidRPr="001070AC" w:rsidRDefault="00FC530C" w:rsidP="00FC530C">
      <w:pPr>
        <w:tabs>
          <w:tab w:val="left" w:pos="1701"/>
        </w:tabs>
        <w:spacing w:line="240" w:lineRule="atLeast"/>
        <w:ind w:right="282" w:firstLine="709"/>
        <w:jc w:val="center"/>
        <w:rPr>
          <w:color w:val="000000" w:themeColor="text1"/>
          <w:sz w:val="28"/>
          <w:szCs w:val="28"/>
        </w:rPr>
      </w:pPr>
    </w:p>
    <w:p w:rsidR="0003308C" w:rsidRPr="00A915C1" w:rsidRDefault="00135335" w:rsidP="0003308C">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auto"/>
          <w:sz w:val="28"/>
          <w:szCs w:val="28"/>
        </w:rPr>
      </w:pPr>
      <w:r w:rsidRPr="000D4357">
        <w:rPr>
          <w:rFonts w:ascii="Times New Roman" w:hAnsi="Times New Roman"/>
          <w:b w:val="0"/>
          <w:color w:val="000000" w:themeColor="text1"/>
          <w:sz w:val="28"/>
          <w:szCs w:val="28"/>
        </w:rPr>
        <w:t>(Изм.- Решени</w:t>
      </w:r>
      <w:r w:rsidR="00327790">
        <w:rPr>
          <w:rFonts w:ascii="Times New Roman" w:hAnsi="Times New Roman"/>
          <w:b w:val="0"/>
          <w:color w:val="000000" w:themeColor="text1"/>
          <w:sz w:val="28"/>
          <w:szCs w:val="28"/>
        </w:rPr>
        <w:t>е на Общински съвет Кайнарджа № 29 по протокол № 3 от 27.</w:t>
      </w:r>
      <w:r w:rsidRPr="000D4357">
        <w:rPr>
          <w:rFonts w:ascii="Times New Roman" w:hAnsi="Times New Roman"/>
          <w:b w:val="0"/>
          <w:color w:val="000000" w:themeColor="text1"/>
          <w:sz w:val="28"/>
          <w:szCs w:val="28"/>
        </w:rPr>
        <w:t>12.2019 г.)</w:t>
      </w:r>
      <w:r w:rsidR="0003308C" w:rsidRPr="000D4357">
        <w:rPr>
          <w:rFonts w:ascii="Times New Roman" w:hAnsi="Times New Roman"/>
          <w:b w:val="0"/>
          <w:color w:val="000000" w:themeColor="text1"/>
          <w:sz w:val="28"/>
          <w:szCs w:val="28"/>
        </w:rPr>
        <w:t xml:space="preserve"> </w:t>
      </w:r>
      <w:r w:rsidR="0003308C" w:rsidRPr="00A915C1">
        <w:rPr>
          <w:rFonts w:ascii="Times New Roman" w:hAnsi="Times New Roman"/>
          <w:b w:val="0"/>
          <w:color w:val="auto"/>
          <w:sz w:val="28"/>
          <w:szCs w:val="28"/>
        </w:rPr>
        <w:t xml:space="preserve">Предоставянето под наем на помещения - частна общинска собственост, за нуждите на общинските ръководства на синдикалните организации </w:t>
      </w:r>
      <w:r w:rsidR="00B06707" w:rsidRPr="00A915C1">
        <w:rPr>
          <w:rFonts w:ascii="Times New Roman" w:hAnsi="Times New Roman"/>
          <w:b w:val="0"/>
          <w:color w:val="auto"/>
          <w:sz w:val="28"/>
          <w:szCs w:val="28"/>
        </w:rPr>
        <w:t xml:space="preserve">и общинските ръководства на политически партии, които не отговарят на условията, предвидени в Закона за политическите партии, но са представени в Общинския съвет, </w:t>
      </w:r>
      <w:r w:rsidR="0003308C" w:rsidRPr="00A915C1">
        <w:rPr>
          <w:rFonts w:ascii="Times New Roman" w:hAnsi="Times New Roman"/>
          <w:b w:val="0"/>
          <w:color w:val="auto"/>
          <w:sz w:val="28"/>
          <w:szCs w:val="28"/>
        </w:rPr>
        <w:t>се извършва без търг или конкурс с</w:t>
      </w:r>
      <w:r w:rsidR="00A66130" w:rsidRPr="00A915C1">
        <w:rPr>
          <w:rFonts w:ascii="Times New Roman" w:hAnsi="Times New Roman"/>
          <w:b w:val="0"/>
          <w:color w:val="auto"/>
          <w:sz w:val="28"/>
          <w:szCs w:val="28"/>
        </w:rPr>
        <w:t>ъс заповед на кмета на общината, по реда на чл. 36 и следващите от настоящата наредба.</w:t>
      </w:r>
    </w:p>
    <w:p w:rsidR="006828AD" w:rsidRPr="00A915C1" w:rsidRDefault="006828AD" w:rsidP="007C705D">
      <w:pPr>
        <w:pStyle w:val="chap"/>
        <w:tabs>
          <w:tab w:val="left" w:pos="1560"/>
        </w:tabs>
        <w:spacing w:before="0" w:beforeAutospacing="0" w:after="0" w:afterAutospacing="0" w:line="240" w:lineRule="auto"/>
        <w:ind w:right="49" w:firstLine="709"/>
        <w:jc w:val="both"/>
        <w:rPr>
          <w:rFonts w:ascii="Times New Roman" w:hAnsi="Times New Roman"/>
          <w:b w:val="0"/>
          <w:color w:val="auto"/>
          <w:sz w:val="28"/>
          <w:szCs w:val="28"/>
        </w:rPr>
      </w:pPr>
      <w:r w:rsidRPr="000D4357">
        <w:rPr>
          <w:rFonts w:ascii="Times New Roman" w:hAnsi="Times New Roman"/>
          <w:b w:val="0"/>
          <w:color w:val="000000" w:themeColor="text1"/>
          <w:sz w:val="28"/>
          <w:szCs w:val="28"/>
        </w:rPr>
        <w:t xml:space="preserve"> Чл. 35</w:t>
      </w:r>
      <w:r w:rsidR="0003308C" w:rsidRPr="000D4357">
        <w:rPr>
          <w:rFonts w:ascii="Times New Roman" w:hAnsi="Times New Roman"/>
          <w:b w:val="0"/>
          <w:color w:val="000000" w:themeColor="text1"/>
          <w:sz w:val="28"/>
          <w:szCs w:val="28"/>
        </w:rPr>
        <w:t>а</w:t>
      </w:r>
      <w:r w:rsidRPr="000D4357">
        <w:rPr>
          <w:rFonts w:ascii="Times New Roman" w:hAnsi="Times New Roman"/>
          <w:b w:val="0"/>
          <w:color w:val="000000" w:themeColor="text1"/>
          <w:sz w:val="28"/>
          <w:szCs w:val="28"/>
        </w:rPr>
        <w:t xml:space="preserve">. </w:t>
      </w:r>
      <w:r w:rsidR="00135335" w:rsidRPr="000D4357">
        <w:rPr>
          <w:rFonts w:ascii="Times New Roman" w:hAnsi="Times New Roman"/>
          <w:b w:val="0"/>
          <w:color w:val="000000" w:themeColor="text1"/>
          <w:sz w:val="28"/>
          <w:szCs w:val="28"/>
        </w:rPr>
        <w:t>(Нов- Решени</w:t>
      </w:r>
      <w:r w:rsidR="00327790">
        <w:rPr>
          <w:rFonts w:ascii="Times New Roman" w:hAnsi="Times New Roman"/>
          <w:b w:val="0"/>
          <w:color w:val="000000" w:themeColor="text1"/>
          <w:sz w:val="28"/>
          <w:szCs w:val="28"/>
        </w:rPr>
        <w:t>е на Общински съвет Кайнарджа № 29 по протокол № 3 от 27.</w:t>
      </w:r>
      <w:r w:rsidR="00135335" w:rsidRPr="000D4357">
        <w:rPr>
          <w:rFonts w:ascii="Times New Roman" w:hAnsi="Times New Roman"/>
          <w:b w:val="0"/>
          <w:color w:val="000000" w:themeColor="text1"/>
          <w:sz w:val="28"/>
          <w:szCs w:val="28"/>
        </w:rPr>
        <w:t xml:space="preserve"> 12.2019 г</w:t>
      </w:r>
      <w:r w:rsidR="00135335" w:rsidRPr="00A915C1">
        <w:rPr>
          <w:rFonts w:ascii="Times New Roman" w:hAnsi="Times New Roman"/>
          <w:b w:val="0"/>
          <w:color w:val="auto"/>
          <w:sz w:val="28"/>
          <w:szCs w:val="28"/>
        </w:rPr>
        <w:t xml:space="preserve">.) </w:t>
      </w:r>
      <w:r w:rsidRPr="00A915C1">
        <w:rPr>
          <w:rFonts w:ascii="Times New Roman" w:hAnsi="Times New Roman"/>
          <w:b w:val="0"/>
          <w:color w:val="auto"/>
          <w:sz w:val="28"/>
          <w:szCs w:val="28"/>
        </w:rPr>
        <w:t xml:space="preserve">Помещения </w:t>
      </w:r>
      <w:r w:rsidR="00CC43D0" w:rsidRPr="00A915C1">
        <w:rPr>
          <w:rFonts w:ascii="Times New Roman" w:hAnsi="Times New Roman"/>
          <w:b w:val="0"/>
          <w:color w:val="auto"/>
          <w:sz w:val="28"/>
          <w:szCs w:val="28"/>
        </w:rPr>
        <w:t xml:space="preserve">частна </w:t>
      </w:r>
      <w:r w:rsidRPr="00A915C1">
        <w:rPr>
          <w:rFonts w:ascii="Times New Roman" w:hAnsi="Times New Roman"/>
          <w:b w:val="0"/>
          <w:color w:val="auto"/>
          <w:sz w:val="28"/>
          <w:szCs w:val="28"/>
        </w:rPr>
        <w:t xml:space="preserve">общинска собственост, </w:t>
      </w:r>
      <w:r w:rsidR="006C32E0" w:rsidRPr="00A915C1">
        <w:rPr>
          <w:rFonts w:ascii="Times New Roman" w:hAnsi="Times New Roman"/>
          <w:b w:val="0"/>
          <w:color w:val="auto"/>
          <w:sz w:val="28"/>
          <w:szCs w:val="28"/>
        </w:rPr>
        <w:t xml:space="preserve">могат да </w:t>
      </w:r>
      <w:r w:rsidRPr="00A915C1">
        <w:rPr>
          <w:rFonts w:ascii="Times New Roman" w:hAnsi="Times New Roman"/>
          <w:b w:val="0"/>
          <w:color w:val="auto"/>
          <w:sz w:val="28"/>
          <w:szCs w:val="28"/>
        </w:rPr>
        <w:t>се предоставят бе</w:t>
      </w:r>
      <w:r w:rsidRPr="00A915C1">
        <w:rPr>
          <w:rFonts w:ascii="Times New Roman" w:hAnsi="Times New Roman"/>
          <w:b w:val="0"/>
          <w:color w:val="auto"/>
          <w:sz w:val="28"/>
          <w:szCs w:val="28"/>
        </w:rPr>
        <w:t>з</w:t>
      </w:r>
      <w:r w:rsidRPr="00A915C1">
        <w:rPr>
          <w:rFonts w:ascii="Times New Roman" w:hAnsi="Times New Roman"/>
          <w:b w:val="0"/>
          <w:color w:val="auto"/>
          <w:sz w:val="28"/>
          <w:szCs w:val="28"/>
        </w:rPr>
        <w:t>възмездно за нуждите на общинските ръководства на политическите партии, отгов</w:t>
      </w:r>
      <w:r w:rsidRPr="00A915C1">
        <w:rPr>
          <w:rFonts w:ascii="Times New Roman" w:hAnsi="Times New Roman"/>
          <w:b w:val="0"/>
          <w:color w:val="auto"/>
          <w:sz w:val="28"/>
          <w:szCs w:val="28"/>
        </w:rPr>
        <w:t>а</w:t>
      </w:r>
      <w:r w:rsidRPr="00A915C1">
        <w:rPr>
          <w:rFonts w:ascii="Times New Roman" w:hAnsi="Times New Roman"/>
          <w:b w:val="0"/>
          <w:color w:val="auto"/>
          <w:sz w:val="28"/>
          <w:szCs w:val="28"/>
        </w:rPr>
        <w:t>рящи на условията, предвидени в чл. 31, ал. 1</w:t>
      </w:r>
      <w:r w:rsidR="00BB1D30" w:rsidRPr="00A915C1">
        <w:rPr>
          <w:rFonts w:ascii="Times New Roman" w:hAnsi="Times New Roman"/>
          <w:b w:val="0"/>
          <w:color w:val="auto"/>
          <w:sz w:val="28"/>
          <w:szCs w:val="28"/>
        </w:rPr>
        <w:t xml:space="preserve"> и ал. 2</w:t>
      </w:r>
      <w:r w:rsidRPr="00A915C1">
        <w:rPr>
          <w:rFonts w:ascii="Times New Roman" w:hAnsi="Times New Roman"/>
          <w:b w:val="0"/>
          <w:color w:val="auto"/>
          <w:sz w:val="28"/>
          <w:szCs w:val="28"/>
        </w:rPr>
        <w:t xml:space="preserve"> от Закона за политическите па</w:t>
      </w:r>
      <w:r w:rsidRPr="00A915C1">
        <w:rPr>
          <w:rFonts w:ascii="Times New Roman" w:hAnsi="Times New Roman"/>
          <w:b w:val="0"/>
          <w:color w:val="auto"/>
          <w:sz w:val="28"/>
          <w:szCs w:val="28"/>
        </w:rPr>
        <w:t>р</w:t>
      </w:r>
      <w:r w:rsidRPr="00A915C1">
        <w:rPr>
          <w:rFonts w:ascii="Times New Roman" w:hAnsi="Times New Roman"/>
          <w:b w:val="0"/>
          <w:color w:val="auto"/>
          <w:sz w:val="28"/>
          <w:szCs w:val="28"/>
        </w:rPr>
        <w:t xml:space="preserve">тии без търг или конкурс </w:t>
      </w:r>
      <w:r w:rsidR="001E0CAA" w:rsidRPr="00A915C1">
        <w:rPr>
          <w:rFonts w:ascii="Times New Roman" w:hAnsi="Times New Roman"/>
          <w:b w:val="0"/>
          <w:color w:val="auto"/>
          <w:sz w:val="28"/>
          <w:szCs w:val="28"/>
        </w:rPr>
        <w:t>след решение на Общинският съвет.</w:t>
      </w:r>
    </w:p>
    <w:p w:rsidR="00FC530C" w:rsidRPr="000D4357" w:rsidRDefault="00FC530C" w:rsidP="00835B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0D4357">
        <w:rPr>
          <w:rFonts w:ascii="Times New Roman" w:hAnsi="Times New Roman"/>
          <w:b w:val="0"/>
          <w:color w:val="000000" w:themeColor="text1"/>
          <w:sz w:val="28"/>
          <w:szCs w:val="28"/>
        </w:rPr>
        <w:t xml:space="preserve">Желаещите да бъдат настанени в имоти по реда </w:t>
      </w:r>
      <w:r w:rsidR="001E0CAA" w:rsidRPr="000D4357">
        <w:rPr>
          <w:rFonts w:ascii="Times New Roman" w:hAnsi="Times New Roman"/>
          <w:b w:val="0"/>
          <w:color w:val="000000" w:themeColor="text1"/>
          <w:sz w:val="28"/>
          <w:szCs w:val="28"/>
        </w:rPr>
        <w:t>предходният член</w:t>
      </w:r>
      <w:r w:rsidR="00AA56AA" w:rsidRPr="000D4357">
        <w:rPr>
          <w:rFonts w:ascii="Times New Roman" w:hAnsi="Times New Roman"/>
          <w:b w:val="0"/>
          <w:color w:val="000000" w:themeColor="text1"/>
          <w:sz w:val="28"/>
          <w:szCs w:val="28"/>
        </w:rPr>
        <w:t xml:space="preserve"> </w:t>
      </w:r>
      <w:r w:rsidRPr="000D4357">
        <w:rPr>
          <w:rFonts w:ascii="Times New Roman" w:hAnsi="Times New Roman"/>
          <w:b w:val="0"/>
          <w:color w:val="000000" w:themeColor="text1"/>
          <w:sz w:val="28"/>
          <w:szCs w:val="28"/>
        </w:rPr>
        <w:t xml:space="preserve"> под</w:t>
      </w:r>
      <w:r w:rsidRPr="000D4357">
        <w:rPr>
          <w:rFonts w:ascii="Times New Roman" w:hAnsi="Times New Roman"/>
          <w:b w:val="0"/>
          <w:color w:val="000000" w:themeColor="text1"/>
          <w:sz w:val="28"/>
          <w:szCs w:val="28"/>
        </w:rPr>
        <w:t>а</w:t>
      </w:r>
      <w:r w:rsidRPr="000D4357">
        <w:rPr>
          <w:rFonts w:ascii="Times New Roman" w:hAnsi="Times New Roman"/>
          <w:b w:val="0"/>
          <w:color w:val="000000" w:themeColor="text1"/>
          <w:sz w:val="28"/>
          <w:szCs w:val="28"/>
        </w:rPr>
        <w:t xml:space="preserve">ват </w:t>
      </w:r>
      <w:r w:rsidR="004D6ACB" w:rsidRPr="000D4357">
        <w:rPr>
          <w:rFonts w:ascii="Times New Roman" w:hAnsi="Times New Roman"/>
          <w:b w:val="0"/>
          <w:color w:val="000000" w:themeColor="text1"/>
          <w:sz w:val="28"/>
          <w:szCs w:val="28"/>
        </w:rPr>
        <w:t xml:space="preserve">в деловодството на общината </w:t>
      </w:r>
      <w:r w:rsidRPr="000D4357">
        <w:rPr>
          <w:rFonts w:ascii="Times New Roman" w:hAnsi="Times New Roman"/>
          <w:b w:val="0"/>
          <w:color w:val="000000" w:themeColor="text1"/>
          <w:sz w:val="28"/>
          <w:szCs w:val="28"/>
        </w:rPr>
        <w:t xml:space="preserve">писмено </w:t>
      </w:r>
      <w:r w:rsidR="004D6ACB" w:rsidRPr="000D4357">
        <w:rPr>
          <w:rFonts w:ascii="Times New Roman" w:hAnsi="Times New Roman"/>
          <w:b w:val="0"/>
          <w:color w:val="000000" w:themeColor="text1"/>
          <w:sz w:val="28"/>
          <w:szCs w:val="28"/>
        </w:rPr>
        <w:t>заявление</w:t>
      </w:r>
      <w:r w:rsidRPr="000D4357">
        <w:rPr>
          <w:rFonts w:ascii="Times New Roman" w:hAnsi="Times New Roman"/>
          <w:b w:val="0"/>
          <w:color w:val="000000" w:themeColor="text1"/>
          <w:sz w:val="28"/>
          <w:szCs w:val="28"/>
        </w:rPr>
        <w:t xml:space="preserve"> до кмета, в което се посочват и прилагат:  </w:t>
      </w:r>
    </w:p>
    <w:p w:rsidR="00FC530C" w:rsidRPr="000D4357" w:rsidRDefault="00FC530C" w:rsidP="001F2591">
      <w:pPr>
        <w:numPr>
          <w:ilvl w:val="0"/>
          <w:numId w:val="11"/>
        </w:numPr>
        <w:tabs>
          <w:tab w:val="left" w:pos="993"/>
        </w:tabs>
        <w:suppressAutoHyphens/>
        <w:spacing w:line="240" w:lineRule="atLeast"/>
        <w:ind w:right="49"/>
        <w:jc w:val="both"/>
        <w:rPr>
          <w:color w:val="000000" w:themeColor="text1"/>
          <w:sz w:val="28"/>
          <w:szCs w:val="28"/>
        </w:rPr>
      </w:pPr>
      <w:r w:rsidRPr="000D4357">
        <w:rPr>
          <w:color w:val="000000" w:themeColor="text1"/>
          <w:sz w:val="28"/>
          <w:szCs w:val="28"/>
        </w:rPr>
        <w:t>Наименованието, седалището и адреса на централното и общинско ръководство на партията или синдикалната организация;</w:t>
      </w:r>
    </w:p>
    <w:p w:rsidR="00FC530C" w:rsidRPr="000D4357" w:rsidRDefault="00FC530C" w:rsidP="001F2591">
      <w:pPr>
        <w:numPr>
          <w:ilvl w:val="0"/>
          <w:numId w:val="11"/>
        </w:numPr>
        <w:tabs>
          <w:tab w:val="left" w:pos="993"/>
        </w:tabs>
        <w:suppressAutoHyphens/>
        <w:spacing w:line="240" w:lineRule="atLeast"/>
        <w:ind w:right="49"/>
        <w:jc w:val="both"/>
        <w:rPr>
          <w:color w:val="000000" w:themeColor="text1"/>
          <w:sz w:val="28"/>
          <w:szCs w:val="28"/>
        </w:rPr>
      </w:pPr>
      <w:r w:rsidRPr="000D4357">
        <w:rPr>
          <w:color w:val="000000" w:themeColor="text1"/>
          <w:sz w:val="28"/>
          <w:szCs w:val="28"/>
        </w:rPr>
        <w:t>Документ за съдебна регистрация;</w:t>
      </w:r>
    </w:p>
    <w:p w:rsidR="00FC530C" w:rsidRPr="000D4357" w:rsidRDefault="00FC530C" w:rsidP="001F2591">
      <w:pPr>
        <w:numPr>
          <w:ilvl w:val="0"/>
          <w:numId w:val="11"/>
        </w:numPr>
        <w:tabs>
          <w:tab w:val="left" w:pos="993"/>
        </w:tabs>
        <w:suppressAutoHyphens/>
        <w:spacing w:line="240" w:lineRule="atLeast"/>
        <w:ind w:right="49"/>
        <w:jc w:val="both"/>
        <w:rPr>
          <w:color w:val="000000" w:themeColor="text1"/>
          <w:sz w:val="28"/>
          <w:szCs w:val="28"/>
        </w:rPr>
      </w:pPr>
      <w:r w:rsidRPr="000D4357">
        <w:rPr>
          <w:color w:val="000000" w:themeColor="text1"/>
          <w:sz w:val="28"/>
          <w:szCs w:val="28"/>
        </w:rPr>
        <w:t>Решение на Централната избирателна комисия за резултатите от последните парламентарни избори;</w:t>
      </w:r>
    </w:p>
    <w:p w:rsidR="00FC530C" w:rsidRPr="000D4357" w:rsidRDefault="00FC530C" w:rsidP="001F2591">
      <w:pPr>
        <w:numPr>
          <w:ilvl w:val="0"/>
          <w:numId w:val="11"/>
        </w:numPr>
        <w:tabs>
          <w:tab w:val="left" w:pos="993"/>
        </w:tabs>
        <w:suppressAutoHyphens/>
        <w:spacing w:line="240" w:lineRule="atLeast"/>
        <w:ind w:right="49"/>
        <w:jc w:val="both"/>
        <w:rPr>
          <w:color w:val="000000" w:themeColor="text1"/>
          <w:sz w:val="28"/>
          <w:szCs w:val="28"/>
        </w:rPr>
      </w:pPr>
      <w:r w:rsidRPr="000D4357">
        <w:rPr>
          <w:color w:val="000000" w:themeColor="text1"/>
          <w:sz w:val="28"/>
          <w:szCs w:val="28"/>
        </w:rPr>
        <w:t>Документ, удостоверяващ създаването и представителството на общинската организация (препис - извлечение от протокол на събрание или др.);</w:t>
      </w:r>
    </w:p>
    <w:p w:rsidR="00FC530C" w:rsidRPr="000D4357" w:rsidRDefault="00FC530C" w:rsidP="001F2591">
      <w:pPr>
        <w:numPr>
          <w:ilvl w:val="0"/>
          <w:numId w:val="11"/>
        </w:numPr>
        <w:tabs>
          <w:tab w:val="left" w:pos="993"/>
        </w:tabs>
        <w:suppressAutoHyphens/>
        <w:spacing w:line="240" w:lineRule="atLeast"/>
        <w:ind w:right="49"/>
        <w:rPr>
          <w:color w:val="000000" w:themeColor="text1"/>
          <w:sz w:val="28"/>
          <w:szCs w:val="28"/>
        </w:rPr>
      </w:pPr>
      <w:r w:rsidRPr="000D4357">
        <w:rPr>
          <w:color w:val="000000" w:themeColor="text1"/>
          <w:sz w:val="28"/>
          <w:szCs w:val="28"/>
        </w:rPr>
        <w:t>Помещението, в което се иска настаняването;</w:t>
      </w:r>
    </w:p>
    <w:p w:rsidR="00FC530C" w:rsidRPr="000D4357" w:rsidRDefault="00FC530C" w:rsidP="001F2591">
      <w:pPr>
        <w:numPr>
          <w:ilvl w:val="0"/>
          <w:numId w:val="11"/>
        </w:numPr>
        <w:tabs>
          <w:tab w:val="left" w:pos="993"/>
        </w:tabs>
        <w:suppressAutoHyphens/>
        <w:spacing w:line="240" w:lineRule="atLeast"/>
        <w:ind w:right="49"/>
        <w:jc w:val="both"/>
        <w:rPr>
          <w:color w:val="000000" w:themeColor="text1"/>
          <w:sz w:val="28"/>
          <w:szCs w:val="28"/>
        </w:rPr>
      </w:pPr>
      <w:r w:rsidRPr="000D4357">
        <w:rPr>
          <w:color w:val="000000" w:themeColor="text1"/>
          <w:sz w:val="28"/>
          <w:szCs w:val="28"/>
        </w:rPr>
        <w:t>Срок, за който се иска настаняването, който за партиите не може да бъде по-голям от края на мандата на Народното събрание, избрано на последните парламентарни избори;</w:t>
      </w:r>
    </w:p>
    <w:p w:rsidR="00FC530C" w:rsidRPr="000D4357" w:rsidRDefault="00FC530C" w:rsidP="001F2591">
      <w:pPr>
        <w:numPr>
          <w:ilvl w:val="0"/>
          <w:numId w:val="11"/>
        </w:numPr>
        <w:tabs>
          <w:tab w:val="left" w:pos="993"/>
        </w:tabs>
        <w:suppressAutoHyphens/>
        <w:spacing w:line="240" w:lineRule="atLeast"/>
        <w:ind w:right="49"/>
        <w:jc w:val="both"/>
        <w:rPr>
          <w:color w:val="000000" w:themeColor="text1"/>
          <w:sz w:val="28"/>
          <w:szCs w:val="28"/>
        </w:rPr>
      </w:pPr>
      <w:r w:rsidRPr="000D4357">
        <w:rPr>
          <w:color w:val="000000" w:themeColor="text1"/>
          <w:sz w:val="28"/>
          <w:szCs w:val="28"/>
        </w:rPr>
        <w:t>Декларация, че организацията не притежава в собственост годни за постоянно ползване помещения от вида на това, в което се иска настаняване.</w:t>
      </w:r>
    </w:p>
    <w:p w:rsidR="00FC530C" w:rsidRPr="000D4357" w:rsidRDefault="00FC530C" w:rsidP="00835BCA">
      <w:pPr>
        <w:pStyle w:val="chap"/>
        <w:tabs>
          <w:tab w:val="left" w:pos="1560"/>
        </w:tabs>
        <w:spacing w:before="0" w:beforeAutospacing="0" w:after="0" w:afterAutospacing="0" w:line="240" w:lineRule="auto"/>
        <w:ind w:right="49" w:firstLine="709"/>
        <w:jc w:val="both"/>
        <w:rPr>
          <w:rFonts w:ascii="Times New Roman" w:hAnsi="Times New Roman"/>
          <w:b w:val="0"/>
          <w:color w:val="000000" w:themeColor="text1"/>
          <w:sz w:val="28"/>
          <w:szCs w:val="28"/>
        </w:rPr>
      </w:pPr>
      <w:r w:rsidRPr="000D4357">
        <w:rPr>
          <w:rFonts w:ascii="Times New Roman" w:hAnsi="Times New Roman"/>
          <w:b w:val="0"/>
          <w:color w:val="000000" w:themeColor="text1"/>
          <w:sz w:val="28"/>
          <w:szCs w:val="28"/>
        </w:rPr>
        <w:t>При необходимост, от организацията, подала искането, могат да бъдат изискани и допълнителни документи, необходими за настаняването.</w:t>
      </w:r>
    </w:p>
    <w:p w:rsidR="00A66130" w:rsidRPr="00A915C1" w:rsidRDefault="00135335" w:rsidP="00A66130">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auto"/>
          <w:sz w:val="28"/>
          <w:szCs w:val="28"/>
        </w:rPr>
      </w:pPr>
      <w:r w:rsidRPr="000D4357">
        <w:rPr>
          <w:rFonts w:ascii="Times New Roman" w:hAnsi="Times New Roman"/>
          <w:b w:val="0"/>
          <w:color w:val="000000" w:themeColor="text1"/>
          <w:sz w:val="28"/>
          <w:szCs w:val="28"/>
        </w:rPr>
        <w:t xml:space="preserve">(Изм.- Решение на Общински </w:t>
      </w:r>
      <w:r w:rsidR="00327790">
        <w:rPr>
          <w:rFonts w:ascii="Times New Roman" w:hAnsi="Times New Roman"/>
          <w:b w:val="0"/>
          <w:color w:val="000000" w:themeColor="text1"/>
          <w:sz w:val="28"/>
          <w:szCs w:val="28"/>
        </w:rPr>
        <w:t>съвет Кайнарджа № 29 по протокол № 3 от 27.</w:t>
      </w:r>
      <w:r w:rsidRPr="000D4357">
        <w:rPr>
          <w:rFonts w:ascii="Times New Roman" w:hAnsi="Times New Roman"/>
          <w:b w:val="0"/>
          <w:color w:val="000000" w:themeColor="text1"/>
          <w:sz w:val="28"/>
          <w:szCs w:val="28"/>
        </w:rPr>
        <w:t>12.2019 г.)</w:t>
      </w:r>
      <w:r w:rsidR="00A66130" w:rsidRPr="000D4357">
        <w:rPr>
          <w:rFonts w:ascii="Times New Roman" w:hAnsi="Times New Roman"/>
          <w:b w:val="0"/>
          <w:color w:val="000000" w:themeColor="text1"/>
          <w:sz w:val="28"/>
          <w:szCs w:val="28"/>
        </w:rPr>
        <w:t xml:space="preserve"> </w:t>
      </w:r>
      <w:r w:rsidR="00A66130" w:rsidRPr="00A915C1">
        <w:rPr>
          <w:rFonts w:ascii="Times New Roman" w:hAnsi="Times New Roman"/>
          <w:b w:val="0"/>
          <w:color w:val="auto"/>
          <w:sz w:val="28"/>
          <w:szCs w:val="28"/>
        </w:rPr>
        <w:t xml:space="preserve">Дирекция „Специализирана администрация” ги разглежда в едномесечен срок. При наличие на подходящи свободни помещения кметът на общината подготвя предложение до Общинския съвет </w:t>
      </w:r>
      <w:r w:rsidR="001E0CAA" w:rsidRPr="00A915C1">
        <w:rPr>
          <w:rFonts w:ascii="Times New Roman" w:hAnsi="Times New Roman"/>
          <w:b w:val="0"/>
          <w:color w:val="auto"/>
          <w:sz w:val="28"/>
          <w:szCs w:val="28"/>
        </w:rPr>
        <w:t>по реда на чл. 24,  ал.2 от настоящата наредба.</w:t>
      </w:r>
    </w:p>
    <w:p w:rsidR="0003308C" w:rsidRPr="00A915C1" w:rsidRDefault="00135335" w:rsidP="0003308C">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auto"/>
          <w:sz w:val="28"/>
          <w:szCs w:val="28"/>
        </w:rPr>
      </w:pPr>
      <w:r w:rsidRPr="000D4357">
        <w:rPr>
          <w:rFonts w:ascii="Times New Roman" w:hAnsi="Times New Roman"/>
          <w:b w:val="0"/>
          <w:color w:val="000000" w:themeColor="text1"/>
          <w:sz w:val="28"/>
          <w:szCs w:val="28"/>
        </w:rPr>
        <w:lastRenderedPageBreak/>
        <w:t>(Изм.- Решени</w:t>
      </w:r>
      <w:r w:rsidR="00327790">
        <w:rPr>
          <w:rFonts w:ascii="Times New Roman" w:hAnsi="Times New Roman"/>
          <w:b w:val="0"/>
          <w:color w:val="000000" w:themeColor="text1"/>
          <w:sz w:val="28"/>
          <w:szCs w:val="28"/>
        </w:rPr>
        <w:t>е на Общински съвет Кайнарджа № 29 по протокол № 3 от 27.</w:t>
      </w:r>
      <w:r w:rsidRPr="000D4357">
        <w:rPr>
          <w:rFonts w:ascii="Times New Roman" w:hAnsi="Times New Roman"/>
          <w:b w:val="0"/>
          <w:color w:val="000000" w:themeColor="text1"/>
          <w:sz w:val="28"/>
          <w:szCs w:val="28"/>
        </w:rPr>
        <w:t>12.2019 г.)</w:t>
      </w:r>
      <w:r w:rsidR="0003308C" w:rsidRPr="000D4357">
        <w:rPr>
          <w:rFonts w:ascii="Times New Roman" w:hAnsi="Times New Roman"/>
          <w:b w:val="0"/>
          <w:color w:val="000000" w:themeColor="text1"/>
          <w:sz w:val="28"/>
          <w:szCs w:val="28"/>
        </w:rPr>
        <w:t xml:space="preserve"> </w:t>
      </w:r>
      <w:r w:rsidR="00B06707" w:rsidRPr="00A915C1">
        <w:rPr>
          <w:rFonts w:ascii="Times New Roman" w:hAnsi="Times New Roman"/>
          <w:b w:val="0"/>
          <w:color w:val="auto"/>
          <w:sz w:val="28"/>
          <w:szCs w:val="28"/>
        </w:rPr>
        <w:t>С</w:t>
      </w:r>
      <w:r w:rsidR="0003308C" w:rsidRPr="00A915C1">
        <w:rPr>
          <w:rFonts w:ascii="Times New Roman" w:hAnsi="Times New Roman"/>
          <w:b w:val="0"/>
          <w:color w:val="auto"/>
          <w:sz w:val="28"/>
          <w:szCs w:val="28"/>
        </w:rPr>
        <w:t xml:space="preserve">индикалните организации и </w:t>
      </w:r>
      <w:r w:rsidR="00AA56AA" w:rsidRPr="00A915C1">
        <w:rPr>
          <w:rFonts w:ascii="Times New Roman" w:hAnsi="Times New Roman"/>
          <w:b w:val="0"/>
          <w:color w:val="auto"/>
          <w:sz w:val="28"/>
          <w:szCs w:val="28"/>
        </w:rPr>
        <w:t>о</w:t>
      </w:r>
      <w:r w:rsidR="0003308C" w:rsidRPr="00A915C1">
        <w:rPr>
          <w:rFonts w:ascii="Times New Roman" w:hAnsi="Times New Roman"/>
          <w:b w:val="0"/>
          <w:color w:val="auto"/>
          <w:sz w:val="28"/>
          <w:szCs w:val="28"/>
        </w:rPr>
        <w:t>бщинските ръководства на политически партии, които не отговарят на условията, предвидени в Закона за политическите па</w:t>
      </w:r>
      <w:r w:rsidR="0003308C" w:rsidRPr="00A915C1">
        <w:rPr>
          <w:rFonts w:ascii="Times New Roman" w:hAnsi="Times New Roman"/>
          <w:b w:val="0"/>
          <w:color w:val="auto"/>
          <w:sz w:val="28"/>
          <w:szCs w:val="28"/>
        </w:rPr>
        <w:t>р</w:t>
      </w:r>
      <w:r w:rsidR="0003308C" w:rsidRPr="00A915C1">
        <w:rPr>
          <w:rFonts w:ascii="Times New Roman" w:hAnsi="Times New Roman"/>
          <w:b w:val="0"/>
          <w:color w:val="auto"/>
          <w:sz w:val="28"/>
          <w:szCs w:val="28"/>
        </w:rPr>
        <w:t>тии, но са представени в Общинския</w:t>
      </w:r>
      <w:r w:rsidR="00B06707" w:rsidRPr="00A915C1">
        <w:rPr>
          <w:rFonts w:ascii="Times New Roman" w:hAnsi="Times New Roman"/>
          <w:b w:val="0"/>
          <w:color w:val="auto"/>
          <w:sz w:val="28"/>
          <w:szCs w:val="28"/>
        </w:rPr>
        <w:t>т</w:t>
      </w:r>
      <w:r w:rsidR="0003308C" w:rsidRPr="00A915C1">
        <w:rPr>
          <w:rFonts w:ascii="Times New Roman" w:hAnsi="Times New Roman"/>
          <w:b w:val="0"/>
          <w:color w:val="auto"/>
          <w:sz w:val="28"/>
          <w:szCs w:val="28"/>
        </w:rPr>
        <w:t xml:space="preserve"> съвет</w:t>
      </w:r>
      <w:r w:rsidR="00AA56AA" w:rsidRPr="00A915C1">
        <w:rPr>
          <w:rFonts w:ascii="Times New Roman" w:hAnsi="Times New Roman"/>
          <w:b w:val="0"/>
          <w:color w:val="auto"/>
          <w:sz w:val="28"/>
          <w:szCs w:val="28"/>
        </w:rPr>
        <w:t>,</w:t>
      </w:r>
      <w:r w:rsidR="0003308C" w:rsidRPr="00A915C1">
        <w:rPr>
          <w:rFonts w:ascii="Times New Roman" w:hAnsi="Times New Roman"/>
          <w:b w:val="0"/>
          <w:color w:val="auto"/>
          <w:sz w:val="28"/>
          <w:szCs w:val="28"/>
        </w:rPr>
        <w:t xml:space="preserve"> </w:t>
      </w:r>
      <w:r w:rsidR="00B06707" w:rsidRPr="00A915C1">
        <w:rPr>
          <w:rFonts w:ascii="Times New Roman" w:hAnsi="Times New Roman"/>
          <w:b w:val="0"/>
          <w:color w:val="auto"/>
          <w:sz w:val="28"/>
          <w:szCs w:val="28"/>
        </w:rPr>
        <w:t>заплащат месечна</w:t>
      </w:r>
      <w:r w:rsidR="0003308C" w:rsidRPr="00A915C1">
        <w:rPr>
          <w:rFonts w:ascii="Times New Roman" w:hAnsi="Times New Roman"/>
          <w:b w:val="0"/>
          <w:color w:val="auto"/>
          <w:sz w:val="28"/>
          <w:szCs w:val="28"/>
        </w:rPr>
        <w:t xml:space="preserve"> наемна цена опреде</w:t>
      </w:r>
      <w:r w:rsidR="00B06707" w:rsidRPr="00A915C1">
        <w:rPr>
          <w:rFonts w:ascii="Times New Roman" w:hAnsi="Times New Roman"/>
          <w:b w:val="0"/>
          <w:color w:val="auto"/>
          <w:sz w:val="28"/>
          <w:szCs w:val="28"/>
        </w:rPr>
        <w:t>лена</w:t>
      </w:r>
      <w:r w:rsidR="0003308C" w:rsidRPr="00A915C1">
        <w:rPr>
          <w:rFonts w:ascii="Times New Roman" w:hAnsi="Times New Roman"/>
          <w:b w:val="0"/>
          <w:color w:val="auto"/>
          <w:sz w:val="28"/>
          <w:szCs w:val="28"/>
        </w:rPr>
        <w:t xml:space="preserve"> по Тарифата – Приложение №1 на </w:t>
      </w:r>
      <w:r w:rsidR="00AA56AA" w:rsidRPr="00A915C1">
        <w:rPr>
          <w:rFonts w:ascii="Times New Roman" w:hAnsi="Times New Roman"/>
          <w:b w:val="0"/>
          <w:color w:val="auto"/>
          <w:sz w:val="28"/>
          <w:szCs w:val="28"/>
        </w:rPr>
        <w:t>настоящата наредба.</w:t>
      </w:r>
    </w:p>
    <w:p w:rsidR="00FC530C" w:rsidRPr="000D4357" w:rsidRDefault="00FC530C" w:rsidP="00835B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0D4357">
        <w:rPr>
          <w:rFonts w:ascii="Times New Roman" w:hAnsi="Times New Roman"/>
          <w:b w:val="0"/>
          <w:color w:val="000000" w:themeColor="text1"/>
          <w:sz w:val="28"/>
          <w:szCs w:val="28"/>
        </w:rPr>
        <w:t xml:space="preserve">Предоставените помещения на политическата партия не могат да бъдат </w:t>
      </w:r>
      <w:proofErr w:type="spellStart"/>
      <w:r w:rsidRPr="000D4357">
        <w:rPr>
          <w:rFonts w:ascii="Times New Roman" w:hAnsi="Times New Roman"/>
          <w:b w:val="0"/>
          <w:color w:val="000000" w:themeColor="text1"/>
          <w:sz w:val="28"/>
          <w:szCs w:val="28"/>
        </w:rPr>
        <w:t>преотдавани</w:t>
      </w:r>
      <w:proofErr w:type="spellEnd"/>
      <w:r w:rsidRPr="000D4357">
        <w:rPr>
          <w:rFonts w:ascii="Times New Roman" w:hAnsi="Times New Roman"/>
          <w:b w:val="0"/>
          <w:color w:val="000000" w:themeColor="text1"/>
          <w:sz w:val="28"/>
          <w:szCs w:val="28"/>
        </w:rPr>
        <w:t xml:space="preserve"> под наем и да се преотстъпват за ползване.</w:t>
      </w:r>
    </w:p>
    <w:p w:rsidR="00FC530C" w:rsidRPr="00A915C1" w:rsidRDefault="00135335" w:rsidP="00835B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auto"/>
          <w:sz w:val="28"/>
          <w:szCs w:val="28"/>
        </w:rPr>
      </w:pPr>
      <w:r w:rsidRPr="000D4357">
        <w:rPr>
          <w:rFonts w:ascii="Times New Roman" w:hAnsi="Times New Roman"/>
          <w:b w:val="0"/>
          <w:color w:val="000000" w:themeColor="text1"/>
          <w:sz w:val="28"/>
          <w:szCs w:val="28"/>
        </w:rPr>
        <w:t>(</w:t>
      </w:r>
      <w:r w:rsidRPr="00A915C1">
        <w:rPr>
          <w:rFonts w:ascii="Times New Roman" w:hAnsi="Times New Roman"/>
          <w:b w:val="0"/>
          <w:color w:val="auto"/>
          <w:sz w:val="28"/>
          <w:szCs w:val="28"/>
        </w:rPr>
        <w:t>Отм.- Решени</w:t>
      </w:r>
      <w:r w:rsidR="00327790" w:rsidRPr="00A915C1">
        <w:rPr>
          <w:rFonts w:ascii="Times New Roman" w:hAnsi="Times New Roman"/>
          <w:b w:val="0"/>
          <w:color w:val="auto"/>
          <w:sz w:val="28"/>
          <w:szCs w:val="28"/>
        </w:rPr>
        <w:t>е на Общински съвет Кайнарджа № 29 по протокол № 3 от 27.</w:t>
      </w:r>
      <w:r w:rsidRPr="00A915C1">
        <w:rPr>
          <w:rFonts w:ascii="Times New Roman" w:hAnsi="Times New Roman"/>
          <w:b w:val="0"/>
          <w:color w:val="auto"/>
          <w:sz w:val="28"/>
          <w:szCs w:val="28"/>
        </w:rPr>
        <w:t>12.2019 г.).</w:t>
      </w:r>
    </w:p>
    <w:p w:rsidR="00FC530C" w:rsidRPr="00A915C1" w:rsidRDefault="00135335" w:rsidP="00135335">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auto"/>
          <w:sz w:val="28"/>
          <w:szCs w:val="28"/>
        </w:rPr>
      </w:pPr>
      <w:r w:rsidRPr="00A915C1">
        <w:rPr>
          <w:rFonts w:ascii="Times New Roman" w:hAnsi="Times New Roman"/>
          <w:b w:val="0"/>
          <w:color w:val="auto"/>
          <w:sz w:val="28"/>
          <w:szCs w:val="28"/>
        </w:rPr>
        <w:t>(Отм.- Решени</w:t>
      </w:r>
      <w:r w:rsidR="00327790" w:rsidRPr="00A915C1">
        <w:rPr>
          <w:rFonts w:ascii="Times New Roman" w:hAnsi="Times New Roman"/>
          <w:b w:val="0"/>
          <w:color w:val="auto"/>
          <w:sz w:val="28"/>
          <w:szCs w:val="28"/>
        </w:rPr>
        <w:t>е на Общински съвет Кайнарджа № 29 по протокол № 3 от 27.</w:t>
      </w:r>
      <w:r w:rsidRPr="00A915C1">
        <w:rPr>
          <w:rFonts w:ascii="Times New Roman" w:hAnsi="Times New Roman"/>
          <w:b w:val="0"/>
          <w:color w:val="auto"/>
          <w:sz w:val="28"/>
          <w:szCs w:val="28"/>
        </w:rPr>
        <w:t>12.2019 г.).</w:t>
      </w:r>
    </w:p>
    <w:p w:rsidR="00FC530C" w:rsidRPr="000D4357" w:rsidRDefault="00FC530C" w:rsidP="00835B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0D4357">
        <w:rPr>
          <w:rFonts w:ascii="Times New Roman" w:hAnsi="Times New Roman"/>
          <w:b w:val="0"/>
          <w:color w:val="000000" w:themeColor="text1"/>
          <w:sz w:val="28"/>
          <w:szCs w:val="28"/>
        </w:rPr>
        <w:t>Общинските ръководства на политическите партии, които не отговарят на условията, предвидени в Закона за политическите партии и на предходния член, могат да бъдат настанявани под наем само чрез търг или конкурс.</w:t>
      </w:r>
    </w:p>
    <w:p w:rsidR="0035749A" w:rsidRPr="000D4357" w:rsidRDefault="0035749A" w:rsidP="002176A3">
      <w:pPr>
        <w:pStyle w:val="chap"/>
        <w:tabs>
          <w:tab w:val="left" w:pos="1560"/>
        </w:tabs>
        <w:spacing w:before="0" w:beforeAutospacing="0" w:after="0" w:afterAutospacing="0" w:line="240" w:lineRule="auto"/>
        <w:jc w:val="both"/>
        <w:rPr>
          <w:rFonts w:ascii="Times New Roman" w:hAnsi="Times New Roman"/>
          <w:b w:val="0"/>
          <w:color w:val="000000" w:themeColor="text1"/>
          <w:sz w:val="28"/>
          <w:szCs w:val="28"/>
        </w:rPr>
      </w:pPr>
    </w:p>
    <w:p w:rsidR="00620EC2" w:rsidRPr="000D4357" w:rsidRDefault="00620EC2" w:rsidP="00E762E7">
      <w:pPr>
        <w:pStyle w:val="chap"/>
        <w:tabs>
          <w:tab w:val="left" w:pos="1276"/>
        </w:tabs>
        <w:spacing w:before="0" w:beforeAutospacing="0" w:after="0" w:afterAutospacing="0" w:line="240" w:lineRule="auto"/>
        <w:ind w:left="1276" w:right="1183"/>
        <w:rPr>
          <w:rFonts w:ascii="Times New Roman" w:hAnsi="Times New Roman"/>
          <w:bCs w:val="0"/>
          <w:color w:val="000000" w:themeColor="text1"/>
          <w:sz w:val="28"/>
          <w:szCs w:val="28"/>
          <w:u w:val="single"/>
        </w:rPr>
      </w:pPr>
      <w:r w:rsidRPr="000D4357">
        <w:rPr>
          <w:rFonts w:ascii="Times New Roman" w:hAnsi="Times New Roman"/>
          <w:bCs w:val="0"/>
          <w:color w:val="000000" w:themeColor="text1"/>
          <w:sz w:val="28"/>
          <w:szCs w:val="28"/>
          <w:u w:val="single"/>
        </w:rPr>
        <w:t xml:space="preserve">РАЗДЕЛ </w:t>
      </w:r>
      <w:r w:rsidR="0011099C" w:rsidRPr="000D4357">
        <w:rPr>
          <w:rFonts w:ascii="Times New Roman" w:hAnsi="Times New Roman"/>
          <w:bCs w:val="0"/>
          <w:color w:val="000000" w:themeColor="text1"/>
          <w:sz w:val="28"/>
          <w:szCs w:val="28"/>
          <w:u w:val="single"/>
        </w:rPr>
        <w:t>ПЕТИ „</w:t>
      </w:r>
      <w:r w:rsidRPr="000D4357">
        <w:rPr>
          <w:rFonts w:ascii="Times New Roman" w:hAnsi="Times New Roman"/>
          <w:color w:val="000000" w:themeColor="text1"/>
          <w:sz w:val="28"/>
          <w:szCs w:val="28"/>
          <w:u w:val="single"/>
        </w:rPr>
        <w:t>ОТДАВАНЕ</w:t>
      </w:r>
      <w:r w:rsidRPr="000D4357">
        <w:rPr>
          <w:rFonts w:ascii="Times New Roman" w:hAnsi="Times New Roman"/>
          <w:bCs w:val="0"/>
          <w:color w:val="000000" w:themeColor="text1"/>
          <w:sz w:val="28"/>
          <w:szCs w:val="28"/>
          <w:u w:val="single"/>
        </w:rPr>
        <w:t xml:space="preserve"> ПОД НАЕМ И АРЕНДА НА ЗЕМЕДЕЛСКИ </w:t>
      </w:r>
      <w:r w:rsidRPr="000D4357">
        <w:rPr>
          <w:rFonts w:ascii="Times New Roman" w:hAnsi="Times New Roman"/>
          <w:color w:val="000000" w:themeColor="text1"/>
          <w:sz w:val="28"/>
          <w:szCs w:val="28"/>
          <w:u w:val="single"/>
        </w:rPr>
        <w:t>ИМОТИ - ОБЩИНСКА СОБСТВЕНОСТ</w:t>
      </w:r>
      <w:r w:rsidR="0011099C" w:rsidRPr="000D4357">
        <w:rPr>
          <w:rFonts w:ascii="Times New Roman" w:hAnsi="Times New Roman"/>
          <w:color w:val="000000" w:themeColor="text1"/>
          <w:sz w:val="28"/>
          <w:szCs w:val="28"/>
          <w:u w:val="single"/>
        </w:rPr>
        <w:t>”</w:t>
      </w:r>
    </w:p>
    <w:p w:rsidR="00620EC2" w:rsidRPr="000D4357" w:rsidRDefault="00620EC2" w:rsidP="00620EC2">
      <w:pPr>
        <w:tabs>
          <w:tab w:val="left" w:pos="1701"/>
        </w:tabs>
        <w:spacing w:line="240" w:lineRule="atLeast"/>
        <w:ind w:right="282" w:firstLine="709"/>
        <w:jc w:val="center"/>
        <w:rPr>
          <w:b/>
          <w:bCs/>
          <w:color w:val="000000" w:themeColor="text1"/>
          <w:sz w:val="28"/>
          <w:szCs w:val="28"/>
          <w:u w:val="double"/>
        </w:rPr>
      </w:pPr>
    </w:p>
    <w:p w:rsidR="00620EC2" w:rsidRPr="000D4357" w:rsidRDefault="00620EC2" w:rsidP="00EA55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0D4357">
        <w:rPr>
          <w:rFonts w:ascii="Times New Roman" w:hAnsi="Times New Roman"/>
          <w:b w:val="0"/>
          <w:color w:val="000000" w:themeColor="text1"/>
          <w:sz w:val="28"/>
          <w:szCs w:val="28"/>
        </w:rPr>
        <w:t xml:space="preserve">По реда на този раздел под наем и аренда се отдават </w:t>
      </w:r>
      <w:r w:rsidR="00CA0A31" w:rsidRPr="000D4357">
        <w:rPr>
          <w:rFonts w:ascii="Times New Roman" w:hAnsi="Times New Roman"/>
          <w:b w:val="0"/>
          <w:color w:val="000000" w:themeColor="text1"/>
          <w:sz w:val="28"/>
          <w:szCs w:val="28"/>
        </w:rPr>
        <w:t>земи от Общинския поземлен фонд</w:t>
      </w:r>
      <w:r w:rsidRPr="000D4357">
        <w:rPr>
          <w:rFonts w:ascii="Times New Roman" w:hAnsi="Times New Roman"/>
          <w:b w:val="0"/>
          <w:color w:val="000000" w:themeColor="text1"/>
          <w:sz w:val="28"/>
          <w:szCs w:val="28"/>
        </w:rPr>
        <w:t xml:space="preserve">. </w:t>
      </w:r>
      <w:r w:rsidR="00FF3F37" w:rsidRPr="000D4357">
        <w:rPr>
          <w:rFonts w:ascii="Times New Roman" w:hAnsi="Times New Roman"/>
          <w:b w:val="0"/>
          <w:color w:val="000000" w:themeColor="text1"/>
          <w:sz w:val="28"/>
          <w:szCs w:val="28"/>
        </w:rPr>
        <w:t xml:space="preserve">Управлението със земи, </w:t>
      </w:r>
      <w:proofErr w:type="spellStart"/>
      <w:r w:rsidR="00FF3F37" w:rsidRPr="000D4357">
        <w:rPr>
          <w:rFonts w:ascii="Times New Roman" w:hAnsi="Times New Roman"/>
          <w:b w:val="0"/>
          <w:color w:val="000000" w:themeColor="text1"/>
          <w:sz w:val="28"/>
          <w:szCs w:val="28"/>
        </w:rPr>
        <w:t>въстановени</w:t>
      </w:r>
      <w:proofErr w:type="spellEnd"/>
      <w:r w:rsidR="00FF3F37" w:rsidRPr="000D4357">
        <w:rPr>
          <w:rFonts w:ascii="Times New Roman" w:hAnsi="Times New Roman"/>
          <w:b w:val="0"/>
          <w:color w:val="000000" w:themeColor="text1"/>
          <w:sz w:val="28"/>
          <w:szCs w:val="28"/>
        </w:rPr>
        <w:t xml:space="preserve"> на училища, се осъществява от директора и училищното им настоятелство.</w:t>
      </w:r>
    </w:p>
    <w:p w:rsidR="00620EC2" w:rsidRPr="002C1351" w:rsidRDefault="00620EC2" w:rsidP="00EA55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0D4357">
        <w:rPr>
          <w:rFonts w:ascii="Times New Roman" w:hAnsi="Times New Roman"/>
          <w:b w:val="0"/>
          <w:color w:val="000000" w:themeColor="text1"/>
          <w:sz w:val="28"/>
          <w:szCs w:val="28"/>
        </w:rPr>
        <w:t xml:space="preserve">(1) Земеделската земя се отдава под наем чрез търг, </w:t>
      </w:r>
      <w:r w:rsidR="00BE7F99" w:rsidRPr="000D4357">
        <w:rPr>
          <w:rFonts w:ascii="Times New Roman" w:hAnsi="Times New Roman"/>
          <w:b w:val="0"/>
          <w:color w:val="000000" w:themeColor="text1"/>
          <w:sz w:val="28"/>
          <w:szCs w:val="28"/>
        </w:rPr>
        <w:t>с изключение на</w:t>
      </w:r>
      <w:r w:rsidRPr="000D4357">
        <w:rPr>
          <w:rFonts w:ascii="Times New Roman" w:hAnsi="Times New Roman"/>
          <w:b w:val="0"/>
          <w:color w:val="000000" w:themeColor="text1"/>
          <w:sz w:val="28"/>
          <w:szCs w:val="28"/>
        </w:rPr>
        <w:t xml:space="preserve"> п</w:t>
      </w:r>
      <w:r w:rsidRPr="000D4357">
        <w:rPr>
          <w:rFonts w:ascii="Times New Roman" w:hAnsi="Times New Roman"/>
          <w:b w:val="0"/>
          <w:color w:val="000000" w:themeColor="text1"/>
          <w:sz w:val="28"/>
          <w:szCs w:val="28"/>
        </w:rPr>
        <w:t>а</w:t>
      </w:r>
      <w:r w:rsidRPr="000D4357">
        <w:rPr>
          <w:rFonts w:ascii="Times New Roman" w:hAnsi="Times New Roman"/>
          <w:b w:val="0"/>
          <w:color w:val="000000" w:themeColor="text1"/>
          <w:sz w:val="28"/>
          <w:szCs w:val="28"/>
        </w:rPr>
        <w:t>сищата и мерите – по решение на Общинския съвет, при спазване на процедурите на</w:t>
      </w:r>
      <w:r w:rsidRPr="002C1351">
        <w:rPr>
          <w:rFonts w:ascii="Times New Roman" w:hAnsi="Times New Roman"/>
          <w:b w:val="0"/>
          <w:color w:val="000000" w:themeColor="text1"/>
          <w:sz w:val="28"/>
          <w:szCs w:val="28"/>
        </w:rPr>
        <w:t xml:space="preserve"> Закона за собствеността и ползването на земеделските земи. </w:t>
      </w:r>
    </w:p>
    <w:p w:rsidR="00620EC2" w:rsidRPr="006828AD" w:rsidRDefault="00620EC2" w:rsidP="00EA55CA">
      <w:pPr>
        <w:pStyle w:val="a6"/>
        <w:tabs>
          <w:tab w:val="left" w:pos="993"/>
        </w:tabs>
        <w:spacing w:before="0" w:beforeAutospacing="0" w:after="0" w:afterAutospacing="0" w:line="240" w:lineRule="auto"/>
        <w:ind w:right="49" w:firstLine="709"/>
        <w:jc w:val="both"/>
        <w:rPr>
          <w:rFonts w:ascii="Times New Roman" w:hAnsi="Times New Roman"/>
          <w:color w:val="000000" w:themeColor="text1"/>
          <w:sz w:val="28"/>
          <w:szCs w:val="28"/>
          <w:shd w:val="clear" w:color="auto" w:fill="FEFEFE"/>
        </w:rPr>
      </w:pPr>
      <w:r w:rsidRPr="006828AD">
        <w:rPr>
          <w:rFonts w:ascii="Times New Roman" w:hAnsi="Times New Roman"/>
          <w:color w:val="000000" w:themeColor="text1"/>
          <w:sz w:val="28"/>
          <w:szCs w:val="28"/>
        </w:rPr>
        <w:t>(2) Без търг или конкурс, със заповед на кмета на общината, могат да се отдават земеделски имоти, които:</w:t>
      </w:r>
    </w:p>
    <w:p w:rsidR="00620EC2" w:rsidRPr="006828AD" w:rsidRDefault="00620EC2" w:rsidP="001F2591">
      <w:pPr>
        <w:pStyle w:val="a6"/>
        <w:numPr>
          <w:ilvl w:val="1"/>
          <w:numId w:val="10"/>
        </w:numPr>
        <w:tabs>
          <w:tab w:val="left" w:pos="993"/>
        </w:tabs>
        <w:suppressAutoHyphens/>
        <w:spacing w:before="0" w:beforeAutospacing="0" w:after="0" w:afterAutospacing="0" w:line="240" w:lineRule="auto"/>
        <w:ind w:left="0" w:right="49" w:firstLine="709"/>
        <w:jc w:val="both"/>
        <w:rPr>
          <w:rFonts w:ascii="Times New Roman" w:hAnsi="Times New Roman"/>
          <w:color w:val="000000" w:themeColor="text1"/>
          <w:sz w:val="28"/>
          <w:szCs w:val="28"/>
          <w:shd w:val="clear" w:color="auto" w:fill="FEFEFE"/>
        </w:rPr>
      </w:pPr>
      <w:r w:rsidRPr="006828AD">
        <w:rPr>
          <w:rFonts w:ascii="Times New Roman" w:hAnsi="Times New Roman"/>
          <w:color w:val="000000" w:themeColor="text1"/>
          <w:sz w:val="28"/>
          <w:szCs w:val="28"/>
          <w:shd w:val="clear" w:color="auto" w:fill="FEFEFE"/>
        </w:rPr>
        <w:t xml:space="preserve">са заети с трайни насаждения, </w:t>
      </w:r>
    </w:p>
    <w:p w:rsidR="00620EC2" w:rsidRPr="006828AD" w:rsidRDefault="00620EC2" w:rsidP="001F2591">
      <w:pPr>
        <w:pStyle w:val="a6"/>
        <w:numPr>
          <w:ilvl w:val="1"/>
          <w:numId w:val="10"/>
        </w:numPr>
        <w:tabs>
          <w:tab w:val="left" w:pos="993"/>
        </w:tabs>
        <w:suppressAutoHyphens/>
        <w:spacing w:before="0" w:beforeAutospacing="0" w:after="0" w:afterAutospacing="0" w:line="240" w:lineRule="auto"/>
        <w:ind w:left="0" w:right="49" w:firstLine="709"/>
        <w:jc w:val="both"/>
        <w:rPr>
          <w:rFonts w:ascii="Times New Roman" w:hAnsi="Times New Roman"/>
          <w:color w:val="000000" w:themeColor="text1"/>
          <w:sz w:val="28"/>
          <w:szCs w:val="28"/>
          <w:shd w:val="clear" w:color="auto" w:fill="FEFEFE"/>
        </w:rPr>
      </w:pPr>
      <w:r w:rsidRPr="006828AD">
        <w:rPr>
          <w:rFonts w:ascii="Times New Roman" w:hAnsi="Times New Roman"/>
          <w:color w:val="000000" w:themeColor="text1"/>
          <w:sz w:val="28"/>
          <w:szCs w:val="28"/>
          <w:shd w:val="clear" w:color="auto" w:fill="FEFEFE"/>
        </w:rPr>
        <w:t xml:space="preserve">не са били използвани две или повече стопански години, </w:t>
      </w:r>
    </w:p>
    <w:p w:rsidR="00620EC2" w:rsidRPr="006828AD" w:rsidRDefault="00620EC2" w:rsidP="001F2591">
      <w:pPr>
        <w:pStyle w:val="a6"/>
        <w:numPr>
          <w:ilvl w:val="1"/>
          <w:numId w:val="10"/>
        </w:numPr>
        <w:tabs>
          <w:tab w:val="left" w:pos="993"/>
        </w:tabs>
        <w:suppressAutoHyphens/>
        <w:spacing w:before="0" w:beforeAutospacing="0" w:after="0" w:afterAutospacing="0" w:line="240" w:lineRule="auto"/>
        <w:ind w:left="0" w:right="49" w:firstLine="709"/>
        <w:jc w:val="both"/>
        <w:rPr>
          <w:rFonts w:ascii="Times New Roman" w:hAnsi="Times New Roman"/>
          <w:color w:val="000000" w:themeColor="text1"/>
          <w:sz w:val="28"/>
          <w:szCs w:val="28"/>
          <w:shd w:val="clear" w:color="auto" w:fill="FEFEFE"/>
        </w:rPr>
      </w:pPr>
      <w:r w:rsidRPr="006828AD">
        <w:rPr>
          <w:rFonts w:ascii="Times New Roman" w:hAnsi="Times New Roman"/>
          <w:color w:val="000000" w:themeColor="text1"/>
          <w:sz w:val="28"/>
          <w:szCs w:val="28"/>
          <w:shd w:val="clear" w:color="auto" w:fill="FEFEFE"/>
        </w:rPr>
        <w:t xml:space="preserve">са маломерни по смисъла на § </w:t>
      </w:r>
      <w:r w:rsidR="0006219C" w:rsidRPr="006828AD">
        <w:rPr>
          <w:rFonts w:ascii="Times New Roman" w:hAnsi="Times New Roman"/>
          <w:color w:val="000000" w:themeColor="text1"/>
          <w:sz w:val="28"/>
          <w:szCs w:val="28"/>
          <w:shd w:val="clear" w:color="auto" w:fill="FEFEFE"/>
        </w:rPr>
        <w:t>2</w:t>
      </w:r>
      <w:r w:rsidRPr="006828AD">
        <w:rPr>
          <w:rFonts w:ascii="Times New Roman" w:hAnsi="Times New Roman"/>
          <w:color w:val="000000" w:themeColor="text1"/>
          <w:sz w:val="28"/>
          <w:szCs w:val="28"/>
          <w:shd w:val="clear" w:color="auto" w:fill="FEFEFE"/>
        </w:rPr>
        <w:t xml:space="preserve"> от Допълнителните разпоредби на настоящата</w:t>
      </w:r>
      <w:r w:rsidR="00C4196F" w:rsidRPr="006828AD">
        <w:rPr>
          <w:rFonts w:ascii="Times New Roman" w:hAnsi="Times New Roman"/>
          <w:color w:val="000000" w:themeColor="text1"/>
          <w:sz w:val="28"/>
          <w:szCs w:val="28"/>
          <w:shd w:val="clear" w:color="auto" w:fill="FEFEFE"/>
        </w:rPr>
        <w:t xml:space="preserve"> наредба или са маломерни по смисъла на Закона за собствеността и ползването на земеделските земи, но не са спечелени на търг за текущата стопанска година;</w:t>
      </w:r>
    </w:p>
    <w:p w:rsidR="00620EC2" w:rsidRPr="006828AD" w:rsidRDefault="00620EC2" w:rsidP="001F2591">
      <w:pPr>
        <w:pStyle w:val="a6"/>
        <w:numPr>
          <w:ilvl w:val="1"/>
          <w:numId w:val="10"/>
        </w:numPr>
        <w:tabs>
          <w:tab w:val="left" w:pos="993"/>
        </w:tabs>
        <w:suppressAutoHyphens/>
        <w:spacing w:before="0" w:beforeAutospacing="0" w:after="0" w:afterAutospacing="0" w:line="240" w:lineRule="auto"/>
        <w:ind w:left="0" w:right="49" w:firstLine="709"/>
        <w:jc w:val="both"/>
        <w:rPr>
          <w:rFonts w:ascii="Times New Roman" w:hAnsi="Times New Roman"/>
          <w:color w:val="000000" w:themeColor="text1"/>
          <w:sz w:val="28"/>
          <w:szCs w:val="28"/>
          <w:shd w:val="clear" w:color="auto" w:fill="FEFEFE"/>
        </w:rPr>
      </w:pPr>
      <w:r w:rsidRPr="006828AD">
        <w:rPr>
          <w:rFonts w:ascii="Times New Roman" w:hAnsi="Times New Roman"/>
          <w:color w:val="000000" w:themeColor="text1"/>
          <w:sz w:val="28"/>
          <w:szCs w:val="28"/>
          <w:shd w:val="clear" w:color="auto" w:fill="FEFEFE"/>
        </w:rPr>
        <w:t xml:space="preserve">в случаите по чл. 37в, ал. 10 от </w:t>
      </w:r>
      <w:r w:rsidRPr="006828AD">
        <w:rPr>
          <w:rFonts w:ascii="Times New Roman" w:hAnsi="Times New Roman"/>
          <w:color w:val="000000" w:themeColor="text1"/>
          <w:sz w:val="28"/>
          <w:szCs w:val="28"/>
        </w:rPr>
        <w:t>Закона за собствеността и ползването на земеделските земи;</w:t>
      </w:r>
    </w:p>
    <w:p w:rsidR="00620EC2" w:rsidRPr="006828AD" w:rsidRDefault="00620EC2" w:rsidP="001F2591">
      <w:pPr>
        <w:pStyle w:val="a6"/>
        <w:numPr>
          <w:ilvl w:val="1"/>
          <w:numId w:val="10"/>
        </w:numPr>
        <w:tabs>
          <w:tab w:val="left" w:pos="993"/>
        </w:tabs>
        <w:suppressAutoHyphens/>
        <w:spacing w:before="0" w:beforeAutospacing="0" w:after="0" w:afterAutospacing="0" w:line="240" w:lineRule="auto"/>
        <w:ind w:left="0" w:right="49" w:firstLine="709"/>
        <w:jc w:val="both"/>
        <w:rPr>
          <w:rFonts w:ascii="Times New Roman" w:hAnsi="Times New Roman"/>
          <w:color w:val="000000" w:themeColor="text1"/>
          <w:sz w:val="28"/>
          <w:szCs w:val="28"/>
        </w:rPr>
      </w:pPr>
      <w:r w:rsidRPr="006828AD">
        <w:rPr>
          <w:rFonts w:ascii="Times New Roman" w:hAnsi="Times New Roman"/>
          <w:color w:val="000000" w:themeColor="text1"/>
          <w:sz w:val="28"/>
          <w:szCs w:val="28"/>
          <w:shd w:val="clear" w:color="auto" w:fill="FEFEFE"/>
        </w:rPr>
        <w:t>в други случаи, определени в закон</w:t>
      </w:r>
      <w:r w:rsidRPr="006828AD">
        <w:rPr>
          <w:rFonts w:ascii="Times New Roman" w:hAnsi="Times New Roman"/>
          <w:color w:val="000000" w:themeColor="text1"/>
          <w:sz w:val="28"/>
          <w:szCs w:val="28"/>
        </w:rPr>
        <w:t xml:space="preserve">. </w:t>
      </w:r>
    </w:p>
    <w:p w:rsidR="0001746E" w:rsidRPr="006828AD" w:rsidRDefault="00620EC2" w:rsidP="00EA55CA">
      <w:pPr>
        <w:pStyle w:val="a6"/>
        <w:spacing w:before="0" w:beforeAutospacing="0" w:after="0" w:afterAutospacing="0" w:line="240" w:lineRule="auto"/>
        <w:ind w:right="49" w:firstLine="709"/>
        <w:jc w:val="both"/>
        <w:rPr>
          <w:rFonts w:ascii="Times New Roman" w:hAnsi="Times New Roman"/>
          <w:color w:val="000000" w:themeColor="text1"/>
          <w:sz w:val="28"/>
          <w:szCs w:val="28"/>
        </w:rPr>
      </w:pPr>
      <w:r w:rsidRPr="006828AD">
        <w:rPr>
          <w:rFonts w:ascii="Times New Roman" w:hAnsi="Times New Roman"/>
          <w:color w:val="000000" w:themeColor="text1"/>
          <w:sz w:val="28"/>
          <w:szCs w:val="28"/>
        </w:rPr>
        <w:t>(3) Земеделска</w:t>
      </w:r>
      <w:r w:rsidR="00BE7F99" w:rsidRPr="006828AD">
        <w:rPr>
          <w:rFonts w:ascii="Times New Roman" w:hAnsi="Times New Roman"/>
          <w:color w:val="000000" w:themeColor="text1"/>
          <w:sz w:val="28"/>
          <w:szCs w:val="28"/>
        </w:rPr>
        <w:t>та</w:t>
      </w:r>
      <w:r w:rsidRPr="006828AD">
        <w:rPr>
          <w:rFonts w:ascii="Times New Roman" w:hAnsi="Times New Roman"/>
          <w:color w:val="000000" w:themeColor="text1"/>
          <w:sz w:val="28"/>
          <w:szCs w:val="28"/>
        </w:rPr>
        <w:t xml:space="preserve"> земя по ал. 1</w:t>
      </w:r>
      <w:r w:rsidR="0001746E" w:rsidRPr="006828AD">
        <w:rPr>
          <w:rFonts w:ascii="Times New Roman" w:hAnsi="Times New Roman"/>
          <w:color w:val="000000" w:themeColor="text1"/>
          <w:sz w:val="28"/>
          <w:szCs w:val="28"/>
        </w:rPr>
        <w:t xml:space="preserve"> се отдава под наем при начална годишна наемна цена за 1</w:t>
      </w:r>
      <w:r w:rsidR="004613F1" w:rsidRPr="006828AD">
        <w:rPr>
          <w:rFonts w:ascii="Times New Roman" w:hAnsi="Times New Roman"/>
          <w:color w:val="000000" w:themeColor="text1"/>
          <w:sz w:val="28"/>
          <w:szCs w:val="28"/>
        </w:rPr>
        <w:t xml:space="preserve"> </w:t>
      </w:r>
      <w:r w:rsidR="0001746E" w:rsidRPr="006828AD">
        <w:rPr>
          <w:rFonts w:ascii="Times New Roman" w:hAnsi="Times New Roman"/>
          <w:color w:val="000000" w:themeColor="text1"/>
          <w:sz w:val="28"/>
          <w:szCs w:val="28"/>
        </w:rPr>
        <w:t>(един) декар в размер на:</w:t>
      </w:r>
    </w:p>
    <w:p w:rsidR="0001746E" w:rsidRPr="006828AD" w:rsidRDefault="00CD5C39" w:rsidP="001F2591">
      <w:pPr>
        <w:pStyle w:val="a6"/>
        <w:numPr>
          <w:ilvl w:val="0"/>
          <w:numId w:val="12"/>
        </w:numPr>
        <w:tabs>
          <w:tab w:val="left" w:pos="993"/>
        </w:tabs>
        <w:spacing w:before="0" w:beforeAutospacing="0" w:after="0" w:afterAutospacing="0" w:line="240" w:lineRule="auto"/>
        <w:ind w:left="0" w:right="49" w:firstLine="709"/>
        <w:jc w:val="both"/>
        <w:rPr>
          <w:rFonts w:ascii="Times New Roman" w:hAnsi="Times New Roman"/>
          <w:color w:val="000000" w:themeColor="text1"/>
          <w:sz w:val="28"/>
          <w:szCs w:val="28"/>
        </w:rPr>
      </w:pPr>
      <w:r w:rsidRPr="006828AD">
        <w:rPr>
          <w:rFonts w:ascii="Times New Roman" w:hAnsi="Times New Roman"/>
          <w:color w:val="000000" w:themeColor="text1"/>
          <w:sz w:val="28"/>
          <w:szCs w:val="28"/>
        </w:rPr>
        <w:t>наемната цена за земите от държавния поземлен фонд, определена от Мини</w:t>
      </w:r>
      <w:r w:rsidRPr="006828AD">
        <w:rPr>
          <w:rFonts w:ascii="Times New Roman" w:hAnsi="Times New Roman"/>
          <w:color w:val="000000" w:themeColor="text1"/>
          <w:sz w:val="28"/>
          <w:szCs w:val="28"/>
        </w:rPr>
        <w:t>с</w:t>
      </w:r>
      <w:r w:rsidRPr="006828AD">
        <w:rPr>
          <w:rFonts w:ascii="Times New Roman" w:hAnsi="Times New Roman"/>
          <w:color w:val="000000" w:themeColor="text1"/>
          <w:sz w:val="28"/>
          <w:szCs w:val="28"/>
        </w:rPr>
        <w:t>търа на земеделието и храните и обнародвана в Държавен вестник</w:t>
      </w:r>
      <w:r w:rsidR="00694C8C" w:rsidRPr="006828AD">
        <w:rPr>
          <w:rFonts w:ascii="Times New Roman" w:hAnsi="Times New Roman"/>
          <w:color w:val="000000" w:themeColor="text1"/>
          <w:sz w:val="28"/>
          <w:szCs w:val="28"/>
        </w:rPr>
        <w:t xml:space="preserve"> </w:t>
      </w:r>
      <w:r w:rsidR="0001746E" w:rsidRPr="006828AD">
        <w:rPr>
          <w:rFonts w:ascii="Times New Roman" w:hAnsi="Times New Roman"/>
          <w:color w:val="000000" w:themeColor="text1"/>
          <w:sz w:val="28"/>
          <w:szCs w:val="28"/>
        </w:rPr>
        <w:t>- за имоти с начин на трайно ползване „Нива”</w:t>
      </w:r>
      <w:r w:rsidR="00B53D5E" w:rsidRPr="006828AD">
        <w:rPr>
          <w:rFonts w:ascii="Times New Roman" w:hAnsi="Times New Roman"/>
          <w:color w:val="000000" w:themeColor="text1"/>
          <w:sz w:val="28"/>
          <w:szCs w:val="28"/>
        </w:rPr>
        <w:t>, „Друга селскостопанска територия” и „Друга жилищна територия”</w:t>
      </w:r>
      <w:r w:rsidR="0001746E" w:rsidRPr="006828AD">
        <w:rPr>
          <w:rFonts w:ascii="Times New Roman" w:hAnsi="Times New Roman"/>
          <w:color w:val="000000" w:themeColor="text1"/>
          <w:sz w:val="28"/>
          <w:szCs w:val="28"/>
        </w:rPr>
        <w:t>;</w:t>
      </w:r>
    </w:p>
    <w:p w:rsidR="0001746E" w:rsidRPr="002B16CF" w:rsidRDefault="0001746E" w:rsidP="001F2591">
      <w:pPr>
        <w:pStyle w:val="a6"/>
        <w:numPr>
          <w:ilvl w:val="0"/>
          <w:numId w:val="12"/>
        </w:numPr>
        <w:tabs>
          <w:tab w:val="left" w:pos="993"/>
        </w:tabs>
        <w:spacing w:before="0" w:beforeAutospacing="0" w:after="0" w:afterAutospacing="0" w:line="240" w:lineRule="auto"/>
        <w:ind w:left="0" w:right="49" w:firstLine="709"/>
        <w:jc w:val="both"/>
        <w:rPr>
          <w:rFonts w:ascii="Times New Roman" w:hAnsi="Times New Roman"/>
          <w:color w:val="000000" w:themeColor="text1"/>
          <w:sz w:val="28"/>
          <w:szCs w:val="28"/>
        </w:rPr>
      </w:pPr>
      <w:r w:rsidRPr="006828AD">
        <w:rPr>
          <w:rFonts w:ascii="Times New Roman" w:hAnsi="Times New Roman"/>
          <w:color w:val="000000" w:themeColor="text1"/>
          <w:sz w:val="28"/>
          <w:szCs w:val="28"/>
        </w:rPr>
        <w:t>80 (осемдесет</w:t>
      </w:r>
      <w:r w:rsidRPr="002B16CF">
        <w:rPr>
          <w:rFonts w:ascii="Times New Roman" w:hAnsi="Times New Roman"/>
          <w:color w:val="000000" w:themeColor="text1"/>
          <w:sz w:val="28"/>
          <w:szCs w:val="28"/>
        </w:rPr>
        <w:t>) % от цената по т. 1</w:t>
      </w:r>
      <w:r w:rsidR="00EA55CA" w:rsidRPr="002B16CF">
        <w:rPr>
          <w:rFonts w:ascii="Times New Roman" w:hAnsi="Times New Roman"/>
          <w:color w:val="000000" w:themeColor="text1"/>
          <w:sz w:val="28"/>
          <w:szCs w:val="28"/>
        </w:rPr>
        <w:t xml:space="preserve"> </w:t>
      </w:r>
      <w:r w:rsidRPr="002B16CF">
        <w:rPr>
          <w:rFonts w:ascii="Times New Roman" w:hAnsi="Times New Roman"/>
          <w:color w:val="000000" w:themeColor="text1"/>
          <w:sz w:val="28"/>
          <w:szCs w:val="28"/>
        </w:rPr>
        <w:t>- за имоти с начин на трайно ползване „Ер</w:t>
      </w:r>
      <w:r w:rsidRPr="002B16CF">
        <w:rPr>
          <w:rFonts w:ascii="Times New Roman" w:hAnsi="Times New Roman"/>
          <w:color w:val="000000" w:themeColor="text1"/>
          <w:sz w:val="28"/>
          <w:szCs w:val="28"/>
        </w:rPr>
        <w:t>о</w:t>
      </w:r>
      <w:r w:rsidRPr="002B16CF">
        <w:rPr>
          <w:rFonts w:ascii="Times New Roman" w:hAnsi="Times New Roman"/>
          <w:color w:val="000000" w:themeColor="text1"/>
          <w:sz w:val="28"/>
          <w:szCs w:val="28"/>
        </w:rPr>
        <w:t>зирана нива” и „Изоставена нива”;</w:t>
      </w:r>
    </w:p>
    <w:p w:rsidR="00620EC2" w:rsidRPr="002B16CF" w:rsidRDefault="0001746E" w:rsidP="001F2591">
      <w:pPr>
        <w:pStyle w:val="a6"/>
        <w:numPr>
          <w:ilvl w:val="0"/>
          <w:numId w:val="12"/>
        </w:numPr>
        <w:tabs>
          <w:tab w:val="left" w:pos="993"/>
        </w:tabs>
        <w:spacing w:before="0" w:beforeAutospacing="0" w:after="0" w:afterAutospacing="0" w:line="240" w:lineRule="auto"/>
        <w:ind w:left="0" w:right="49" w:firstLine="709"/>
        <w:jc w:val="both"/>
        <w:rPr>
          <w:rFonts w:ascii="Times New Roman" w:hAnsi="Times New Roman"/>
          <w:color w:val="000000" w:themeColor="text1"/>
          <w:sz w:val="28"/>
          <w:szCs w:val="28"/>
        </w:rPr>
      </w:pPr>
      <w:r w:rsidRPr="002B16CF">
        <w:rPr>
          <w:rFonts w:ascii="Times New Roman" w:hAnsi="Times New Roman"/>
          <w:color w:val="000000" w:themeColor="text1"/>
          <w:sz w:val="28"/>
          <w:szCs w:val="28"/>
        </w:rPr>
        <w:t>по пазарна цена - з</w:t>
      </w:r>
      <w:r w:rsidR="00620EC2" w:rsidRPr="002B16CF">
        <w:rPr>
          <w:rFonts w:ascii="Times New Roman" w:hAnsi="Times New Roman"/>
          <w:color w:val="000000" w:themeColor="text1"/>
          <w:sz w:val="28"/>
          <w:szCs w:val="28"/>
        </w:rPr>
        <w:t xml:space="preserve">а </w:t>
      </w:r>
      <w:r w:rsidRPr="002B16CF">
        <w:rPr>
          <w:rFonts w:ascii="Times New Roman" w:hAnsi="Times New Roman"/>
          <w:color w:val="000000" w:themeColor="text1"/>
          <w:sz w:val="28"/>
          <w:szCs w:val="28"/>
        </w:rPr>
        <w:t>имоти с начин на трайно ползване „пасище, мера”</w:t>
      </w:r>
      <w:r w:rsidR="00D118EF" w:rsidRPr="002B16CF">
        <w:rPr>
          <w:rFonts w:ascii="Times New Roman" w:hAnsi="Times New Roman"/>
          <w:color w:val="000000" w:themeColor="text1"/>
          <w:sz w:val="28"/>
          <w:szCs w:val="28"/>
        </w:rPr>
        <w:t>.</w:t>
      </w:r>
    </w:p>
    <w:p w:rsidR="00EB40E9" w:rsidRPr="002B16CF" w:rsidRDefault="00EB40E9" w:rsidP="00EA55CA">
      <w:pPr>
        <w:pStyle w:val="a6"/>
        <w:spacing w:before="0" w:beforeAutospacing="0" w:after="0" w:afterAutospacing="0" w:line="240" w:lineRule="auto"/>
        <w:ind w:right="49" w:firstLine="709"/>
        <w:jc w:val="both"/>
        <w:rPr>
          <w:rFonts w:ascii="Times New Roman" w:hAnsi="Times New Roman"/>
          <w:color w:val="000000" w:themeColor="text1"/>
          <w:sz w:val="28"/>
          <w:szCs w:val="28"/>
        </w:rPr>
      </w:pPr>
      <w:r w:rsidRPr="002B16CF">
        <w:rPr>
          <w:rFonts w:ascii="Times New Roman" w:hAnsi="Times New Roman"/>
          <w:color w:val="000000" w:themeColor="text1"/>
          <w:sz w:val="28"/>
          <w:szCs w:val="28"/>
        </w:rPr>
        <w:lastRenderedPageBreak/>
        <w:t>(4) Срокът за отдаване под наем чрез търг е 3 (три) години, като договорите с</w:t>
      </w:r>
      <w:r w:rsidRPr="002B16CF">
        <w:rPr>
          <w:rFonts w:ascii="Times New Roman" w:hAnsi="Times New Roman"/>
          <w:color w:val="000000" w:themeColor="text1"/>
          <w:sz w:val="28"/>
          <w:szCs w:val="28"/>
        </w:rPr>
        <w:t>ъ</w:t>
      </w:r>
      <w:r w:rsidRPr="002B16CF">
        <w:rPr>
          <w:rFonts w:ascii="Times New Roman" w:hAnsi="Times New Roman"/>
          <w:color w:val="000000" w:themeColor="text1"/>
          <w:sz w:val="28"/>
          <w:szCs w:val="28"/>
        </w:rPr>
        <w:t>държат услови</w:t>
      </w:r>
      <w:r w:rsidR="004613F1" w:rsidRPr="002B16CF">
        <w:rPr>
          <w:rFonts w:ascii="Times New Roman" w:hAnsi="Times New Roman"/>
          <w:color w:val="000000" w:themeColor="text1"/>
          <w:sz w:val="28"/>
          <w:szCs w:val="28"/>
        </w:rPr>
        <w:t>е</w:t>
      </w:r>
      <w:r w:rsidRPr="002B16CF">
        <w:rPr>
          <w:rFonts w:ascii="Times New Roman" w:hAnsi="Times New Roman"/>
          <w:color w:val="000000" w:themeColor="text1"/>
          <w:sz w:val="28"/>
          <w:szCs w:val="28"/>
        </w:rPr>
        <w:t xml:space="preserve"> за продъл</w:t>
      </w:r>
      <w:r w:rsidR="00DB0BFA" w:rsidRPr="002B16CF">
        <w:rPr>
          <w:rFonts w:ascii="Times New Roman" w:hAnsi="Times New Roman"/>
          <w:color w:val="000000" w:themeColor="text1"/>
          <w:sz w:val="28"/>
          <w:szCs w:val="28"/>
        </w:rPr>
        <w:t>жаване</w:t>
      </w:r>
      <w:r w:rsidR="00694C8C" w:rsidRPr="002B16CF">
        <w:rPr>
          <w:rFonts w:ascii="Times New Roman" w:hAnsi="Times New Roman"/>
          <w:color w:val="000000" w:themeColor="text1"/>
          <w:sz w:val="28"/>
          <w:szCs w:val="28"/>
        </w:rPr>
        <w:t xml:space="preserve"> с нови 3 (три) години, ако към момента на продълж</w:t>
      </w:r>
      <w:r w:rsidR="00694C8C" w:rsidRPr="002B16CF">
        <w:rPr>
          <w:rFonts w:ascii="Times New Roman" w:hAnsi="Times New Roman"/>
          <w:color w:val="000000" w:themeColor="text1"/>
          <w:sz w:val="28"/>
          <w:szCs w:val="28"/>
        </w:rPr>
        <w:t>а</w:t>
      </w:r>
      <w:r w:rsidR="00694C8C" w:rsidRPr="002B16CF">
        <w:rPr>
          <w:rFonts w:ascii="Times New Roman" w:hAnsi="Times New Roman"/>
          <w:color w:val="000000" w:themeColor="text1"/>
          <w:sz w:val="28"/>
          <w:szCs w:val="28"/>
        </w:rPr>
        <w:t xml:space="preserve">ване наемната цена не е по-ниска от цената по </w:t>
      </w:r>
      <w:r w:rsidR="00EA55CA" w:rsidRPr="002B16CF">
        <w:rPr>
          <w:rFonts w:ascii="Times New Roman" w:hAnsi="Times New Roman"/>
          <w:color w:val="000000" w:themeColor="text1"/>
          <w:sz w:val="28"/>
          <w:szCs w:val="28"/>
        </w:rPr>
        <w:t xml:space="preserve">ал. 3, </w:t>
      </w:r>
      <w:r w:rsidR="00694C8C" w:rsidRPr="002B16CF">
        <w:rPr>
          <w:rFonts w:ascii="Times New Roman" w:hAnsi="Times New Roman"/>
          <w:color w:val="000000" w:themeColor="text1"/>
          <w:sz w:val="28"/>
          <w:szCs w:val="28"/>
        </w:rPr>
        <w:t>т. 1</w:t>
      </w:r>
      <w:r w:rsidR="00DB0BFA" w:rsidRPr="002B16CF">
        <w:rPr>
          <w:rFonts w:ascii="Times New Roman" w:hAnsi="Times New Roman"/>
          <w:color w:val="000000" w:themeColor="text1"/>
          <w:sz w:val="28"/>
          <w:szCs w:val="28"/>
        </w:rPr>
        <w:t>.</w:t>
      </w:r>
      <w:r w:rsidR="003F1643" w:rsidRPr="002B16CF">
        <w:rPr>
          <w:rFonts w:ascii="Times New Roman" w:hAnsi="Times New Roman"/>
          <w:color w:val="000000" w:themeColor="text1"/>
          <w:sz w:val="28"/>
          <w:szCs w:val="28"/>
        </w:rPr>
        <w:t xml:space="preserve"> </w:t>
      </w:r>
    </w:p>
    <w:p w:rsidR="00620EC2" w:rsidRPr="002B16CF" w:rsidRDefault="00620EC2" w:rsidP="00EA55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2B16CF">
        <w:rPr>
          <w:rFonts w:ascii="Times New Roman" w:hAnsi="Times New Roman"/>
          <w:b w:val="0"/>
          <w:color w:val="000000" w:themeColor="text1"/>
          <w:sz w:val="28"/>
          <w:szCs w:val="28"/>
        </w:rPr>
        <w:t xml:space="preserve">(1) Ежегодно, в срок до </w:t>
      </w:r>
      <w:r w:rsidR="00EB40E9" w:rsidRPr="002B16CF">
        <w:rPr>
          <w:rFonts w:ascii="Times New Roman" w:hAnsi="Times New Roman"/>
          <w:b w:val="0"/>
          <w:color w:val="000000" w:themeColor="text1"/>
          <w:sz w:val="28"/>
          <w:szCs w:val="28"/>
        </w:rPr>
        <w:t>30</w:t>
      </w:r>
      <w:r w:rsidRPr="002B16CF">
        <w:rPr>
          <w:rFonts w:ascii="Times New Roman" w:hAnsi="Times New Roman"/>
          <w:b w:val="0"/>
          <w:color w:val="000000" w:themeColor="text1"/>
          <w:sz w:val="28"/>
          <w:szCs w:val="28"/>
        </w:rPr>
        <w:t xml:space="preserve"> (т</w:t>
      </w:r>
      <w:r w:rsidR="00EB40E9" w:rsidRPr="002B16CF">
        <w:rPr>
          <w:rFonts w:ascii="Times New Roman" w:hAnsi="Times New Roman"/>
          <w:b w:val="0"/>
          <w:color w:val="000000" w:themeColor="text1"/>
          <w:sz w:val="28"/>
          <w:szCs w:val="28"/>
        </w:rPr>
        <w:t>ри</w:t>
      </w:r>
      <w:r w:rsidRPr="002B16CF">
        <w:rPr>
          <w:rFonts w:ascii="Times New Roman" w:hAnsi="Times New Roman"/>
          <w:b w:val="0"/>
          <w:color w:val="000000" w:themeColor="text1"/>
          <w:sz w:val="28"/>
          <w:szCs w:val="28"/>
        </w:rPr>
        <w:t xml:space="preserve">десети) </w:t>
      </w:r>
      <w:r w:rsidR="00A04BD1" w:rsidRPr="002B16CF">
        <w:rPr>
          <w:rFonts w:ascii="Times New Roman" w:hAnsi="Times New Roman"/>
          <w:b w:val="0"/>
          <w:color w:val="000000" w:themeColor="text1"/>
          <w:sz w:val="28"/>
          <w:szCs w:val="28"/>
        </w:rPr>
        <w:t>май</w:t>
      </w:r>
      <w:r w:rsidRPr="002B16CF">
        <w:rPr>
          <w:rFonts w:ascii="Times New Roman" w:hAnsi="Times New Roman"/>
          <w:b w:val="0"/>
          <w:color w:val="000000" w:themeColor="text1"/>
          <w:sz w:val="28"/>
          <w:szCs w:val="28"/>
        </w:rPr>
        <w:t xml:space="preserve"> на текущата </w:t>
      </w:r>
      <w:r w:rsidR="00EB40E9" w:rsidRPr="002B16CF">
        <w:rPr>
          <w:rFonts w:ascii="Times New Roman" w:hAnsi="Times New Roman"/>
          <w:b w:val="0"/>
          <w:color w:val="000000" w:themeColor="text1"/>
          <w:sz w:val="28"/>
          <w:szCs w:val="28"/>
        </w:rPr>
        <w:t xml:space="preserve">стопанска </w:t>
      </w:r>
      <w:r w:rsidRPr="002B16CF">
        <w:rPr>
          <w:rFonts w:ascii="Times New Roman" w:hAnsi="Times New Roman"/>
          <w:b w:val="0"/>
          <w:color w:val="000000" w:themeColor="text1"/>
          <w:sz w:val="28"/>
          <w:szCs w:val="28"/>
        </w:rPr>
        <w:t>година, кмета на общината насрочва търг за отдаване под наем на земите, които са свободни и земите, с изтичащи в края на стопанската година договори за наем, за които няма р</w:t>
      </w:r>
      <w:r w:rsidRPr="002B16CF">
        <w:rPr>
          <w:rFonts w:ascii="Times New Roman" w:hAnsi="Times New Roman"/>
          <w:b w:val="0"/>
          <w:color w:val="000000" w:themeColor="text1"/>
          <w:sz w:val="28"/>
          <w:szCs w:val="28"/>
        </w:rPr>
        <w:t>е</w:t>
      </w:r>
      <w:r w:rsidRPr="002B16CF">
        <w:rPr>
          <w:rFonts w:ascii="Times New Roman" w:hAnsi="Times New Roman"/>
          <w:b w:val="0"/>
          <w:color w:val="000000" w:themeColor="text1"/>
          <w:sz w:val="28"/>
          <w:szCs w:val="28"/>
        </w:rPr>
        <w:t>шение за продължаване.</w:t>
      </w:r>
    </w:p>
    <w:p w:rsidR="00620EC2" w:rsidRPr="006828AD" w:rsidRDefault="00620EC2" w:rsidP="00EA55CA">
      <w:pPr>
        <w:pStyle w:val="western"/>
        <w:spacing w:before="0" w:after="0"/>
        <w:ind w:right="49" w:firstLine="709"/>
        <w:jc w:val="both"/>
        <w:rPr>
          <w:rFonts w:ascii="Times New Roman" w:hAnsi="Times New Roman" w:cs="Times New Roman"/>
          <w:color w:val="000000" w:themeColor="text1"/>
          <w:sz w:val="28"/>
          <w:szCs w:val="28"/>
        </w:rPr>
      </w:pPr>
      <w:r w:rsidRPr="006828AD">
        <w:rPr>
          <w:rFonts w:ascii="Times New Roman" w:hAnsi="Times New Roman" w:cs="Times New Roman"/>
          <w:color w:val="000000" w:themeColor="text1"/>
          <w:sz w:val="28"/>
          <w:szCs w:val="28"/>
        </w:rPr>
        <w:t xml:space="preserve">(2) Търгът по предходната алинея се провежда по реда на </w:t>
      </w:r>
      <w:r w:rsidR="00DB0BFA" w:rsidRPr="006828AD">
        <w:rPr>
          <w:rFonts w:ascii="Times New Roman" w:hAnsi="Times New Roman" w:cs="Times New Roman"/>
          <w:color w:val="000000" w:themeColor="text1"/>
          <w:sz w:val="28"/>
          <w:szCs w:val="28"/>
        </w:rPr>
        <w:t>Наредбата за реда за провеждане на публични търгове и публично обявени конкурси</w:t>
      </w:r>
      <w:r w:rsidRPr="006828AD">
        <w:rPr>
          <w:rFonts w:ascii="Times New Roman" w:hAnsi="Times New Roman" w:cs="Times New Roman"/>
          <w:color w:val="000000" w:themeColor="text1"/>
          <w:sz w:val="28"/>
          <w:szCs w:val="28"/>
        </w:rPr>
        <w:t xml:space="preserve">. </w:t>
      </w:r>
    </w:p>
    <w:p w:rsidR="00620EC2" w:rsidRPr="006828AD" w:rsidRDefault="00620EC2" w:rsidP="00EA55CA">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6828AD">
        <w:rPr>
          <w:rFonts w:ascii="Times New Roman" w:hAnsi="Times New Roman"/>
          <w:b w:val="0"/>
          <w:color w:val="000000" w:themeColor="text1"/>
          <w:sz w:val="28"/>
          <w:szCs w:val="28"/>
        </w:rPr>
        <w:t xml:space="preserve">(1) Земеделски имоти, </w:t>
      </w:r>
      <w:r w:rsidRPr="006828AD">
        <w:rPr>
          <w:rFonts w:ascii="Times New Roman" w:hAnsi="Times New Roman"/>
          <w:b w:val="0"/>
          <w:color w:val="000000" w:themeColor="text1"/>
          <w:sz w:val="28"/>
          <w:szCs w:val="28"/>
          <w:shd w:val="clear" w:color="auto" w:fill="FEFEFE"/>
        </w:rPr>
        <w:t xml:space="preserve">които са заети с трайни насаждения или не са били използвани две </w:t>
      </w:r>
      <w:r w:rsidRPr="006828AD">
        <w:rPr>
          <w:rFonts w:ascii="Times New Roman" w:hAnsi="Times New Roman"/>
          <w:b w:val="0"/>
          <w:color w:val="000000" w:themeColor="text1"/>
          <w:sz w:val="28"/>
          <w:szCs w:val="28"/>
        </w:rPr>
        <w:t xml:space="preserve">или повече стопански години, </w:t>
      </w:r>
      <w:r w:rsidRPr="006828AD">
        <w:rPr>
          <w:rFonts w:ascii="Times New Roman" w:hAnsi="Times New Roman"/>
          <w:b w:val="0"/>
          <w:color w:val="000000" w:themeColor="text1"/>
          <w:sz w:val="28"/>
          <w:szCs w:val="28"/>
          <w:shd w:val="clear" w:color="auto" w:fill="FEFEFE"/>
        </w:rPr>
        <w:t xml:space="preserve">по предложение на </w:t>
      </w:r>
      <w:r w:rsidR="004F7736" w:rsidRPr="006828AD">
        <w:rPr>
          <w:rFonts w:ascii="Times New Roman" w:hAnsi="Times New Roman"/>
          <w:b w:val="0"/>
          <w:color w:val="000000" w:themeColor="text1"/>
          <w:sz w:val="28"/>
          <w:szCs w:val="28"/>
        </w:rPr>
        <w:t>Дирекция „Специ</w:t>
      </w:r>
      <w:r w:rsidR="004F7736" w:rsidRPr="006828AD">
        <w:rPr>
          <w:rFonts w:ascii="Times New Roman" w:hAnsi="Times New Roman"/>
          <w:b w:val="0"/>
          <w:color w:val="000000" w:themeColor="text1"/>
          <w:sz w:val="28"/>
          <w:szCs w:val="28"/>
        </w:rPr>
        <w:t>а</w:t>
      </w:r>
      <w:r w:rsidR="004F7736" w:rsidRPr="006828AD">
        <w:rPr>
          <w:rFonts w:ascii="Times New Roman" w:hAnsi="Times New Roman"/>
          <w:b w:val="0"/>
          <w:color w:val="000000" w:themeColor="text1"/>
          <w:sz w:val="28"/>
          <w:szCs w:val="28"/>
        </w:rPr>
        <w:t>лизирана администрация”</w:t>
      </w:r>
      <w:r w:rsidRPr="006828AD">
        <w:rPr>
          <w:rFonts w:ascii="Times New Roman" w:hAnsi="Times New Roman"/>
          <w:b w:val="0"/>
          <w:color w:val="000000" w:themeColor="text1"/>
          <w:sz w:val="28"/>
          <w:szCs w:val="28"/>
          <w:shd w:val="clear" w:color="auto" w:fill="FEFEFE"/>
        </w:rPr>
        <w:t xml:space="preserve">, </w:t>
      </w:r>
      <w:r w:rsidRPr="006828AD">
        <w:rPr>
          <w:rFonts w:ascii="Times New Roman" w:hAnsi="Times New Roman"/>
          <w:b w:val="0"/>
          <w:color w:val="000000" w:themeColor="text1"/>
          <w:sz w:val="28"/>
          <w:szCs w:val="28"/>
        </w:rPr>
        <w:t>се отдават под наем без търг или конкурс, със заповед на кмета на общината и сключване на договор за срок до 10 (десет) години.</w:t>
      </w:r>
    </w:p>
    <w:p w:rsidR="00620EC2" w:rsidRPr="002B16CF" w:rsidRDefault="00620EC2" w:rsidP="00EA55CA">
      <w:pPr>
        <w:pStyle w:val="western"/>
        <w:spacing w:before="0" w:after="0"/>
        <w:ind w:right="49" w:firstLine="709"/>
        <w:jc w:val="both"/>
        <w:rPr>
          <w:rFonts w:ascii="Times New Roman" w:hAnsi="Times New Roman" w:cs="Times New Roman"/>
          <w:color w:val="000000" w:themeColor="text1"/>
          <w:sz w:val="28"/>
          <w:szCs w:val="28"/>
        </w:rPr>
      </w:pPr>
      <w:r w:rsidRPr="006828AD">
        <w:rPr>
          <w:rFonts w:ascii="Times New Roman" w:hAnsi="Times New Roman" w:cs="Times New Roman"/>
          <w:color w:val="000000" w:themeColor="text1"/>
          <w:sz w:val="28"/>
          <w:szCs w:val="28"/>
        </w:rPr>
        <w:t xml:space="preserve">(2) Земеделски имоти, </w:t>
      </w:r>
      <w:r w:rsidRPr="006828AD">
        <w:rPr>
          <w:rFonts w:ascii="Times New Roman" w:hAnsi="Times New Roman" w:cs="Times New Roman"/>
          <w:color w:val="000000" w:themeColor="text1"/>
          <w:sz w:val="28"/>
          <w:szCs w:val="28"/>
          <w:shd w:val="clear" w:color="auto" w:fill="FEFEFE"/>
        </w:rPr>
        <w:t xml:space="preserve">които са маломерни по смисъла на § </w:t>
      </w:r>
      <w:r w:rsidR="0006219C" w:rsidRPr="006828AD">
        <w:rPr>
          <w:rFonts w:ascii="Times New Roman" w:hAnsi="Times New Roman" w:cs="Times New Roman"/>
          <w:color w:val="000000" w:themeColor="text1"/>
          <w:sz w:val="28"/>
          <w:szCs w:val="28"/>
          <w:shd w:val="clear" w:color="auto" w:fill="FEFEFE"/>
        </w:rPr>
        <w:t>2</w:t>
      </w:r>
      <w:r w:rsidRPr="006828AD">
        <w:rPr>
          <w:rFonts w:ascii="Times New Roman" w:hAnsi="Times New Roman" w:cs="Times New Roman"/>
          <w:color w:val="000000" w:themeColor="text1"/>
          <w:sz w:val="28"/>
          <w:szCs w:val="28"/>
          <w:shd w:val="clear" w:color="auto" w:fill="FEFEFE"/>
        </w:rPr>
        <w:t xml:space="preserve"> от Допълнителните разпоредби на настоящата</w:t>
      </w:r>
      <w:r w:rsidRPr="002B16CF">
        <w:rPr>
          <w:rFonts w:ascii="Times New Roman" w:hAnsi="Times New Roman" w:cs="Times New Roman"/>
          <w:color w:val="000000" w:themeColor="text1"/>
          <w:sz w:val="28"/>
          <w:szCs w:val="28"/>
          <w:shd w:val="clear" w:color="auto" w:fill="FEFEFE"/>
        </w:rPr>
        <w:t xml:space="preserve"> наредба, по предложение на </w:t>
      </w:r>
      <w:r w:rsidR="0006219C" w:rsidRPr="002B16CF">
        <w:rPr>
          <w:rFonts w:ascii="Times New Roman" w:hAnsi="Times New Roman" w:cs="Times New Roman"/>
          <w:color w:val="000000" w:themeColor="text1"/>
          <w:sz w:val="28"/>
          <w:szCs w:val="28"/>
          <w:shd w:val="clear" w:color="auto" w:fill="FEFEFE"/>
        </w:rPr>
        <w:t>Дирекция „Специализирана администрация”</w:t>
      </w:r>
      <w:r w:rsidRPr="002B16CF">
        <w:rPr>
          <w:rFonts w:ascii="Times New Roman" w:hAnsi="Times New Roman" w:cs="Times New Roman"/>
          <w:color w:val="000000" w:themeColor="text1"/>
          <w:sz w:val="28"/>
          <w:szCs w:val="28"/>
          <w:shd w:val="clear" w:color="auto" w:fill="FEFEFE"/>
        </w:rPr>
        <w:t xml:space="preserve">се отдават под наем без търг или конкурс, със заповед на кмета на общината и сключване на договор за срок </w:t>
      </w:r>
      <w:r w:rsidRPr="002B16CF">
        <w:rPr>
          <w:rFonts w:ascii="Times New Roman" w:hAnsi="Times New Roman" w:cs="Times New Roman"/>
          <w:color w:val="000000" w:themeColor="text1"/>
          <w:sz w:val="28"/>
          <w:szCs w:val="28"/>
        </w:rPr>
        <w:t>от 1 (една) година</w:t>
      </w:r>
      <w:r w:rsidRPr="002B16CF">
        <w:rPr>
          <w:rFonts w:ascii="Times New Roman" w:hAnsi="Times New Roman" w:cs="Times New Roman"/>
          <w:color w:val="000000" w:themeColor="text1"/>
          <w:sz w:val="28"/>
          <w:szCs w:val="28"/>
          <w:shd w:val="clear" w:color="auto" w:fill="FEFEFE"/>
        </w:rPr>
        <w:t>.</w:t>
      </w:r>
    </w:p>
    <w:p w:rsidR="00620EC2" w:rsidRPr="002B16CF" w:rsidRDefault="00620EC2" w:rsidP="00EA55CA">
      <w:pPr>
        <w:pStyle w:val="chap"/>
        <w:tabs>
          <w:tab w:val="left" w:pos="1560"/>
        </w:tabs>
        <w:spacing w:before="0" w:beforeAutospacing="0" w:after="0" w:afterAutospacing="0" w:line="240" w:lineRule="auto"/>
        <w:ind w:right="49" w:firstLine="709"/>
        <w:jc w:val="both"/>
        <w:rPr>
          <w:rFonts w:ascii="Times New Roman" w:hAnsi="Times New Roman"/>
          <w:b w:val="0"/>
          <w:bCs w:val="0"/>
          <w:color w:val="000000" w:themeColor="text1"/>
          <w:sz w:val="28"/>
          <w:szCs w:val="28"/>
          <w:shd w:val="clear" w:color="auto" w:fill="FEFEFE"/>
          <w:lang w:eastAsia="ar-SA"/>
        </w:rPr>
      </w:pPr>
      <w:r w:rsidRPr="002B16CF">
        <w:rPr>
          <w:rFonts w:ascii="Times New Roman" w:hAnsi="Times New Roman"/>
          <w:color w:val="000000" w:themeColor="text1"/>
          <w:sz w:val="28"/>
          <w:szCs w:val="28"/>
        </w:rPr>
        <w:t>(</w:t>
      </w:r>
      <w:r w:rsidRPr="002B16CF">
        <w:rPr>
          <w:rFonts w:ascii="Times New Roman" w:hAnsi="Times New Roman"/>
          <w:b w:val="0"/>
          <w:bCs w:val="0"/>
          <w:color w:val="000000" w:themeColor="text1"/>
          <w:sz w:val="28"/>
          <w:szCs w:val="28"/>
          <w:shd w:val="clear" w:color="auto" w:fill="FEFEFE"/>
          <w:lang w:eastAsia="ar-SA"/>
        </w:rPr>
        <w:t xml:space="preserve">3) Списъците на имотите по ал. 1 и 2 се обявяват ежегодно </w:t>
      </w:r>
      <w:r w:rsidR="000657EF" w:rsidRPr="002B16CF">
        <w:rPr>
          <w:rFonts w:ascii="Times New Roman" w:hAnsi="Times New Roman"/>
          <w:b w:val="0"/>
          <w:bCs w:val="0"/>
          <w:color w:val="000000" w:themeColor="text1"/>
          <w:sz w:val="28"/>
          <w:szCs w:val="28"/>
          <w:shd w:val="clear" w:color="auto" w:fill="FEFEFE"/>
          <w:lang w:eastAsia="ar-SA"/>
        </w:rPr>
        <w:t xml:space="preserve">до 30 (тридесети) </w:t>
      </w:r>
      <w:r w:rsidR="00222247" w:rsidRPr="002B16CF">
        <w:rPr>
          <w:rFonts w:ascii="Times New Roman" w:hAnsi="Times New Roman"/>
          <w:b w:val="0"/>
          <w:bCs w:val="0"/>
          <w:color w:val="000000" w:themeColor="text1"/>
          <w:sz w:val="28"/>
          <w:szCs w:val="28"/>
          <w:shd w:val="clear" w:color="auto" w:fill="FEFEFE"/>
          <w:lang w:eastAsia="ar-SA"/>
        </w:rPr>
        <w:t>май</w:t>
      </w:r>
      <w:r w:rsidR="000657EF" w:rsidRPr="002B16CF">
        <w:rPr>
          <w:rFonts w:ascii="Times New Roman" w:hAnsi="Times New Roman"/>
          <w:b w:val="0"/>
          <w:bCs w:val="0"/>
          <w:color w:val="000000" w:themeColor="text1"/>
          <w:sz w:val="28"/>
          <w:szCs w:val="28"/>
          <w:shd w:val="clear" w:color="auto" w:fill="FEFEFE"/>
          <w:lang w:eastAsia="ar-SA"/>
        </w:rPr>
        <w:t xml:space="preserve"> на текущата стопанска година</w:t>
      </w:r>
      <w:r w:rsidRPr="002B16CF">
        <w:rPr>
          <w:rFonts w:ascii="Times New Roman" w:hAnsi="Times New Roman"/>
          <w:b w:val="0"/>
          <w:bCs w:val="0"/>
          <w:color w:val="000000" w:themeColor="text1"/>
          <w:sz w:val="28"/>
          <w:szCs w:val="28"/>
          <w:shd w:val="clear" w:color="auto" w:fill="FEFEFE"/>
          <w:lang w:eastAsia="ar-SA"/>
        </w:rPr>
        <w:t xml:space="preserve"> на подходящо място в сградата на общинската а</w:t>
      </w:r>
      <w:r w:rsidRPr="002B16CF">
        <w:rPr>
          <w:rFonts w:ascii="Times New Roman" w:hAnsi="Times New Roman"/>
          <w:b w:val="0"/>
          <w:bCs w:val="0"/>
          <w:color w:val="000000" w:themeColor="text1"/>
          <w:sz w:val="28"/>
          <w:szCs w:val="28"/>
          <w:shd w:val="clear" w:color="auto" w:fill="FEFEFE"/>
          <w:lang w:eastAsia="ar-SA"/>
        </w:rPr>
        <w:t>д</w:t>
      </w:r>
      <w:r w:rsidRPr="002B16CF">
        <w:rPr>
          <w:rFonts w:ascii="Times New Roman" w:hAnsi="Times New Roman"/>
          <w:b w:val="0"/>
          <w:bCs w:val="0"/>
          <w:color w:val="000000" w:themeColor="text1"/>
          <w:sz w:val="28"/>
          <w:szCs w:val="28"/>
          <w:shd w:val="clear" w:color="auto" w:fill="FEFEFE"/>
          <w:lang w:eastAsia="ar-SA"/>
        </w:rPr>
        <w:t>министрация и съответната кметска администрация и се публикуват на интернет стр</w:t>
      </w:r>
      <w:r w:rsidRPr="002B16CF">
        <w:rPr>
          <w:rFonts w:ascii="Times New Roman" w:hAnsi="Times New Roman"/>
          <w:b w:val="0"/>
          <w:bCs w:val="0"/>
          <w:color w:val="000000" w:themeColor="text1"/>
          <w:sz w:val="28"/>
          <w:szCs w:val="28"/>
          <w:shd w:val="clear" w:color="auto" w:fill="FEFEFE"/>
          <w:lang w:eastAsia="ar-SA"/>
        </w:rPr>
        <w:t>а</w:t>
      </w:r>
      <w:r w:rsidRPr="002B16CF">
        <w:rPr>
          <w:rFonts w:ascii="Times New Roman" w:hAnsi="Times New Roman"/>
          <w:b w:val="0"/>
          <w:bCs w:val="0"/>
          <w:color w:val="000000" w:themeColor="text1"/>
          <w:sz w:val="28"/>
          <w:szCs w:val="28"/>
          <w:shd w:val="clear" w:color="auto" w:fill="FEFEFE"/>
          <w:lang w:eastAsia="ar-SA"/>
        </w:rPr>
        <w:t>ницата на общината. В местните средства за масово осведомяване се публикува съо</w:t>
      </w:r>
      <w:r w:rsidRPr="002B16CF">
        <w:rPr>
          <w:rFonts w:ascii="Times New Roman" w:hAnsi="Times New Roman"/>
          <w:b w:val="0"/>
          <w:bCs w:val="0"/>
          <w:color w:val="000000" w:themeColor="text1"/>
          <w:sz w:val="28"/>
          <w:szCs w:val="28"/>
          <w:shd w:val="clear" w:color="auto" w:fill="FEFEFE"/>
          <w:lang w:eastAsia="ar-SA"/>
        </w:rPr>
        <w:t>б</w:t>
      </w:r>
      <w:r w:rsidRPr="002B16CF">
        <w:rPr>
          <w:rFonts w:ascii="Times New Roman" w:hAnsi="Times New Roman"/>
          <w:b w:val="0"/>
          <w:bCs w:val="0"/>
          <w:color w:val="000000" w:themeColor="text1"/>
          <w:sz w:val="28"/>
          <w:szCs w:val="28"/>
          <w:shd w:val="clear" w:color="auto" w:fill="FEFEFE"/>
          <w:lang w:eastAsia="ar-SA"/>
        </w:rPr>
        <w:t>щение за изнасянето им, мястото и реда за наемането на имотите.</w:t>
      </w:r>
    </w:p>
    <w:p w:rsidR="00EB40E9" w:rsidRPr="002B16CF" w:rsidRDefault="00D974D2"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B16CF">
        <w:rPr>
          <w:rFonts w:ascii="Times New Roman" w:hAnsi="Times New Roman"/>
          <w:b w:val="0"/>
          <w:color w:val="000000" w:themeColor="text1"/>
          <w:sz w:val="28"/>
          <w:szCs w:val="28"/>
        </w:rPr>
        <w:t xml:space="preserve"> </w:t>
      </w:r>
      <w:r w:rsidR="00EB40E9" w:rsidRPr="002B16CF">
        <w:rPr>
          <w:rFonts w:ascii="Times New Roman" w:hAnsi="Times New Roman"/>
          <w:b w:val="0"/>
          <w:color w:val="000000" w:themeColor="text1"/>
          <w:sz w:val="28"/>
          <w:szCs w:val="28"/>
        </w:rPr>
        <w:t xml:space="preserve">(1) Ако договор </w:t>
      </w:r>
      <w:r w:rsidRPr="002B16CF">
        <w:rPr>
          <w:rFonts w:ascii="Times New Roman" w:hAnsi="Times New Roman"/>
          <w:b w:val="0"/>
          <w:color w:val="000000" w:themeColor="text1"/>
          <w:sz w:val="28"/>
          <w:szCs w:val="28"/>
        </w:rPr>
        <w:t xml:space="preserve">за наем </w:t>
      </w:r>
      <w:r w:rsidR="00F312B8" w:rsidRPr="002B16CF">
        <w:rPr>
          <w:rFonts w:ascii="Times New Roman" w:hAnsi="Times New Roman"/>
          <w:b w:val="0"/>
          <w:color w:val="000000" w:themeColor="text1"/>
          <w:sz w:val="28"/>
          <w:szCs w:val="28"/>
        </w:rPr>
        <w:t>е сключен след проведен търг</w:t>
      </w:r>
      <w:r w:rsidR="00EB40E9" w:rsidRPr="002B16CF">
        <w:rPr>
          <w:rFonts w:ascii="Times New Roman" w:hAnsi="Times New Roman"/>
          <w:b w:val="0"/>
          <w:color w:val="000000" w:themeColor="text1"/>
          <w:sz w:val="28"/>
          <w:szCs w:val="28"/>
        </w:rPr>
        <w:t xml:space="preserve">, той може да бъде продължен </w:t>
      </w:r>
      <w:r w:rsidR="00EA55CA" w:rsidRPr="002B16CF">
        <w:rPr>
          <w:rFonts w:ascii="Times New Roman" w:hAnsi="Times New Roman"/>
          <w:b w:val="0"/>
          <w:color w:val="000000" w:themeColor="text1"/>
          <w:sz w:val="28"/>
          <w:szCs w:val="28"/>
        </w:rPr>
        <w:t xml:space="preserve">с нови 3 (три) години </w:t>
      </w:r>
      <w:r w:rsidR="00EB40E9" w:rsidRPr="002B16CF">
        <w:rPr>
          <w:rFonts w:ascii="Times New Roman" w:hAnsi="Times New Roman"/>
          <w:b w:val="0"/>
          <w:color w:val="000000" w:themeColor="text1"/>
          <w:sz w:val="28"/>
          <w:szCs w:val="28"/>
        </w:rPr>
        <w:t xml:space="preserve">при следните условия: наемателят се е грижил за имота добросъвестно, няма задължения към общината за наеми, консумативи, </w:t>
      </w:r>
      <w:r w:rsidR="00EA55CA" w:rsidRPr="002B16CF">
        <w:rPr>
          <w:rFonts w:ascii="Times New Roman" w:hAnsi="Times New Roman"/>
          <w:b w:val="0"/>
          <w:color w:val="000000" w:themeColor="text1"/>
          <w:sz w:val="28"/>
          <w:szCs w:val="28"/>
        </w:rPr>
        <w:t xml:space="preserve">местни </w:t>
      </w:r>
      <w:r w:rsidR="00EB40E9" w:rsidRPr="002B16CF">
        <w:rPr>
          <w:rFonts w:ascii="Times New Roman" w:hAnsi="Times New Roman"/>
          <w:b w:val="0"/>
          <w:color w:val="000000" w:themeColor="text1"/>
          <w:sz w:val="28"/>
          <w:szCs w:val="28"/>
        </w:rPr>
        <w:t>данъ</w:t>
      </w:r>
      <w:r w:rsidR="00EA55CA" w:rsidRPr="002B16CF">
        <w:rPr>
          <w:rFonts w:ascii="Times New Roman" w:hAnsi="Times New Roman"/>
          <w:b w:val="0"/>
          <w:color w:val="000000" w:themeColor="text1"/>
          <w:sz w:val="28"/>
          <w:szCs w:val="28"/>
        </w:rPr>
        <w:t>ц</w:t>
      </w:r>
      <w:r w:rsidR="00EB40E9" w:rsidRPr="002B16CF">
        <w:rPr>
          <w:rFonts w:ascii="Times New Roman" w:hAnsi="Times New Roman"/>
          <w:b w:val="0"/>
          <w:color w:val="000000" w:themeColor="text1"/>
          <w:sz w:val="28"/>
          <w:szCs w:val="28"/>
        </w:rPr>
        <w:t>и и такс</w:t>
      </w:r>
      <w:r w:rsidR="00EA55CA" w:rsidRPr="002B16CF">
        <w:rPr>
          <w:rFonts w:ascii="Times New Roman" w:hAnsi="Times New Roman"/>
          <w:b w:val="0"/>
          <w:color w:val="000000" w:themeColor="text1"/>
          <w:sz w:val="28"/>
          <w:szCs w:val="28"/>
        </w:rPr>
        <w:t>и</w:t>
      </w:r>
      <w:r w:rsidR="00EB40E9" w:rsidRPr="002B16CF">
        <w:rPr>
          <w:rFonts w:ascii="Times New Roman" w:hAnsi="Times New Roman"/>
          <w:b w:val="0"/>
          <w:color w:val="000000" w:themeColor="text1"/>
          <w:sz w:val="28"/>
          <w:szCs w:val="28"/>
        </w:rPr>
        <w:t xml:space="preserve">, не е констатирано </w:t>
      </w:r>
      <w:proofErr w:type="spellStart"/>
      <w:r w:rsidR="00EB40E9" w:rsidRPr="002B16CF">
        <w:rPr>
          <w:rFonts w:ascii="Times New Roman" w:hAnsi="Times New Roman"/>
          <w:b w:val="0"/>
          <w:color w:val="000000" w:themeColor="text1"/>
          <w:sz w:val="28"/>
          <w:szCs w:val="28"/>
        </w:rPr>
        <w:t>преотдаване</w:t>
      </w:r>
      <w:proofErr w:type="spellEnd"/>
      <w:r w:rsidR="00EB40E9" w:rsidRPr="002B16CF">
        <w:rPr>
          <w:rFonts w:ascii="Times New Roman" w:hAnsi="Times New Roman"/>
          <w:b w:val="0"/>
          <w:color w:val="000000" w:themeColor="text1"/>
          <w:sz w:val="28"/>
          <w:szCs w:val="28"/>
        </w:rPr>
        <w:t xml:space="preserve"> на имота или части от него на трети л</w:t>
      </w:r>
      <w:r w:rsidR="00EB40E9" w:rsidRPr="002B16CF">
        <w:rPr>
          <w:rFonts w:ascii="Times New Roman" w:hAnsi="Times New Roman"/>
          <w:b w:val="0"/>
          <w:color w:val="000000" w:themeColor="text1"/>
          <w:sz w:val="28"/>
          <w:szCs w:val="28"/>
        </w:rPr>
        <w:t>и</w:t>
      </w:r>
      <w:r w:rsidR="00EB40E9" w:rsidRPr="002B16CF">
        <w:rPr>
          <w:rFonts w:ascii="Times New Roman" w:hAnsi="Times New Roman"/>
          <w:b w:val="0"/>
          <w:color w:val="000000" w:themeColor="text1"/>
          <w:sz w:val="28"/>
          <w:szCs w:val="28"/>
        </w:rPr>
        <w:t xml:space="preserve">ца. Наемната цена се преизчислява </w:t>
      </w:r>
      <w:r w:rsidR="00BA422F" w:rsidRPr="002B16CF">
        <w:rPr>
          <w:rFonts w:ascii="Times New Roman" w:hAnsi="Times New Roman"/>
          <w:b w:val="0"/>
          <w:color w:val="000000" w:themeColor="text1"/>
          <w:sz w:val="28"/>
          <w:szCs w:val="28"/>
        </w:rPr>
        <w:t>с натрупания за последната година положителен общ индекс на потребителските цени, обявен на интернет страницата на Националния статистически институт.</w:t>
      </w:r>
      <w:r w:rsidR="00EB40E9" w:rsidRPr="002B16CF">
        <w:rPr>
          <w:rFonts w:ascii="Times New Roman" w:hAnsi="Times New Roman"/>
          <w:b w:val="0"/>
          <w:color w:val="000000" w:themeColor="text1"/>
          <w:sz w:val="28"/>
          <w:szCs w:val="28"/>
        </w:rPr>
        <w:t xml:space="preserve"> </w:t>
      </w:r>
    </w:p>
    <w:p w:rsidR="00EB40E9" w:rsidRPr="002B16CF" w:rsidRDefault="00EB40E9" w:rsidP="00D974D2">
      <w:pPr>
        <w:pStyle w:val="western"/>
        <w:spacing w:before="0" w:after="0"/>
        <w:ind w:right="49" w:firstLine="709"/>
        <w:jc w:val="both"/>
        <w:rPr>
          <w:rFonts w:ascii="Times New Roman" w:hAnsi="Times New Roman" w:cs="Times New Roman"/>
          <w:color w:val="000000" w:themeColor="text1"/>
          <w:sz w:val="28"/>
          <w:szCs w:val="28"/>
        </w:rPr>
      </w:pPr>
      <w:r w:rsidRPr="002B16CF">
        <w:rPr>
          <w:rFonts w:ascii="Times New Roman" w:hAnsi="Times New Roman" w:cs="Times New Roman"/>
          <w:color w:val="000000" w:themeColor="text1"/>
          <w:sz w:val="28"/>
          <w:szCs w:val="28"/>
        </w:rPr>
        <w:t xml:space="preserve">(2) Наемателите подават </w:t>
      </w:r>
      <w:r w:rsidR="00433CA0" w:rsidRPr="002B16CF">
        <w:rPr>
          <w:rFonts w:ascii="Times New Roman" w:hAnsi="Times New Roman" w:cs="Times New Roman"/>
          <w:color w:val="000000" w:themeColor="text1"/>
          <w:sz w:val="28"/>
          <w:szCs w:val="28"/>
        </w:rPr>
        <w:t xml:space="preserve">писмено </w:t>
      </w:r>
      <w:r w:rsidRPr="002B16CF">
        <w:rPr>
          <w:rFonts w:ascii="Times New Roman" w:hAnsi="Times New Roman" w:cs="Times New Roman"/>
          <w:color w:val="000000" w:themeColor="text1"/>
          <w:sz w:val="28"/>
          <w:szCs w:val="28"/>
        </w:rPr>
        <w:t xml:space="preserve">искане за продължаване на изтичащи договори </w:t>
      </w:r>
      <w:r w:rsidR="00433CA0" w:rsidRPr="002B16CF">
        <w:rPr>
          <w:rFonts w:ascii="Times New Roman" w:hAnsi="Times New Roman" w:cs="Times New Roman"/>
          <w:color w:val="000000" w:themeColor="text1"/>
          <w:sz w:val="28"/>
          <w:szCs w:val="28"/>
        </w:rPr>
        <w:t xml:space="preserve">в деловодството на общината </w:t>
      </w:r>
      <w:r w:rsidRPr="002B16CF">
        <w:rPr>
          <w:rFonts w:ascii="Times New Roman" w:hAnsi="Times New Roman" w:cs="Times New Roman"/>
          <w:color w:val="000000" w:themeColor="text1"/>
          <w:sz w:val="28"/>
          <w:szCs w:val="28"/>
        </w:rPr>
        <w:t xml:space="preserve">в срок до 15 (петнадесети) април на текущата </w:t>
      </w:r>
      <w:r w:rsidR="00433CA0" w:rsidRPr="002B16CF">
        <w:rPr>
          <w:rFonts w:ascii="Times New Roman" w:hAnsi="Times New Roman" w:cs="Times New Roman"/>
          <w:color w:val="000000" w:themeColor="text1"/>
          <w:sz w:val="28"/>
          <w:szCs w:val="28"/>
        </w:rPr>
        <w:t xml:space="preserve">стопанска </w:t>
      </w:r>
      <w:r w:rsidRPr="002B16CF">
        <w:rPr>
          <w:rFonts w:ascii="Times New Roman" w:hAnsi="Times New Roman" w:cs="Times New Roman"/>
          <w:color w:val="000000" w:themeColor="text1"/>
          <w:sz w:val="28"/>
          <w:szCs w:val="28"/>
        </w:rPr>
        <w:t>година.</w:t>
      </w:r>
    </w:p>
    <w:p w:rsidR="00EB40E9" w:rsidRPr="00F455CB" w:rsidRDefault="00EB40E9"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2B16CF">
        <w:rPr>
          <w:rFonts w:ascii="Times New Roman" w:hAnsi="Times New Roman"/>
          <w:b w:val="0"/>
          <w:color w:val="000000" w:themeColor="text1"/>
          <w:sz w:val="28"/>
          <w:szCs w:val="28"/>
        </w:rPr>
        <w:t xml:space="preserve"> Отдаването на земите от Общинския поземлен фонд под аренда се и</w:t>
      </w:r>
      <w:r w:rsidRPr="002B16CF">
        <w:rPr>
          <w:rFonts w:ascii="Times New Roman" w:hAnsi="Times New Roman"/>
          <w:b w:val="0"/>
          <w:color w:val="000000" w:themeColor="text1"/>
          <w:sz w:val="28"/>
          <w:szCs w:val="28"/>
        </w:rPr>
        <w:t>з</w:t>
      </w:r>
      <w:r w:rsidRPr="002B16CF">
        <w:rPr>
          <w:rFonts w:ascii="Times New Roman" w:hAnsi="Times New Roman"/>
          <w:b w:val="0"/>
          <w:color w:val="000000" w:themeColor="text1"/>
          <w:sz w:val="28"/>
          <w:szCs w:val="28"/>
        </w:rPr>
        <w:t xml:space="preserve">вършва чрез публичен търг или публично оповестен конкурс по реда на </w:t>
      </w:r>
      <w:r w:rsidR="00D974D2" w:rsidRPr="002B16CF">
        <w:rPr>
          <w:rFonts w:ascii="Times New Roman" w:hAnsi="Times New Roman"/>
          <w:b w:val="0"/>
          <w:color w:val="000000" w:themeColor="text1"/>
          <w:sz w:val="28"/>
          <w:szCs w:val="28"/>
        </w:rPr>
        <w:t>Наредбата за реда за провеждане на публични търгове и публично обявени конкурси</w:t>
      </w:r>
      <w:r w:rsidRPr="002B16CF">
        <w:rPr>
          <w:rFonts w:ascii="Times New Roman" w:hAnsi="Times New Roman"/>
          <w:b w:val="0"/>
          <w:color w:val="000000" w:themeColor="text1"/>
          <w:sz w:val="28"/>
          <w:szCs w:val="28"/>
        </w:rPr>
        <w:t xml:space="preserve">, </w:t>
      </w:r>
      <w:r w:rsidR="00D974D2" w:rsidRPr="002B16CF">
        <w:rPr>
          <w:rFonts w:ascii="Times New Roman" w:hAnsi="Times New Roman"/>
          <w:b w:val="0"/>
          <w:color w:val="000000" w:themeColor="text1"/>
          <w:sz w:val="28"/>
          <w:szCs w:val="28"/>
        </w:rPr>
        <w:t>след</w:t>
      </w:r>
      <w:r w:rsidRPr="002B16CF">
        <w:rPr>
          <w:rFonts w:ascii="Times New Roman" w:hAnsi="Times New Roman"/>
          <w:b w:val="0"/>
          <w:color w:val="000000" w:themeColor="text1"/>
          <w:sz w:val="28"/>
          <w:szCs w:val="28"/>
        </w:rPr>
        <w:t xml:space="preserve"> решение на Общинския съвет. Въз основа на резултатите от проведения търг или конкурс се сключва договор за аренда</w:t>
      </w:r>
      <w:r w:rsidRPr="00F455CB">
        <w:rPr>
          <w:rFonts w:ascii="Times New Roman" w:hAnsi="Times New Roman"/>
          <w:b w:val="0"/>
          <w:color w:val="000000" w:themeColor="text1"/>
          <w:sz w:val="28"/>
          <w:szCs w:val="28"/>
        </w:rPr>
        <w:t>. Срокът на договора за аренда не може да бъде по-малък от 4 години.</w:t>
      </w:r>
      <w:r w:rsidR="00B405B7" w:rsidRPr="00F455CB">
        <w:rPr>
          <w:rFonts w:ascii="Times New Roman" w:hAnsi="Times New Roman"/>
          <w:b w:val="0"/>
          <w:color w:val="000000" w:themeColor="text1"/>
          <w:sz w:val="28"/>
          <w:szCs w:val="28"/>
        </w:rPr>
        <w:t xml:space="preserve"> </w:t>
      </w:r>
    </w:p>
    <w:p w:rsidR="006815B9" w:rsidRPr="00F455CB" w:rsidRDefault="006815B9" w:rsidP="00620EC2">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72379B" w:rsidRPr="00F455CB" w:rsidRDefault="00A07A30" w:rsidP="00E762E7">
      <w:pPr>
        <w:shd w:val="clear" w:color="auto" w:fill="FFFFFF"/>
        <w:ind w:left="1701" w:right="2034"/>
        <w:jc w:val="center"/>
        <w:rPr>
          <w:b/>
          <w:color w:val="000000" w:themeColor="text1"/>
          <w:sz w:val="28"/>
          <w:szCs w:val="28"/>
          <w:u w:val="single"/>
        </w:rPr>
      </w:pPr>
      <w:r w:rsidRPr="00F455CB">
        <w:rPr>
          <w:b/>
          <w:bCs/>
          <w:color w:val="000000" w:themeColor="text1"/>
          <w:sz w:val="28"/>
          <w:szCs w:val="28"/>
          <w:u w:val="single"/>
        </w:rPr>
        <w:t xml:space="preserve">РАЗДЕЛ </w:t>
      </w:r>
      <w:r w:rsidR="00F455CB" w:rsidRPr="00F455CB">
        <w:rPr>
          <w:b/>
          <w:bCs/>
          <w:color w:val="000000" w:themeColor="text1"/>
          <w:sz w:val="28"/>
          <w:szCs w:val="28"/>
          <w:u w:val="single"/>
        </w:rPr>
        <w:t>ШЕСТ</w:t>
      </w:r>
      <w:r w:rsidRPr="00F455CB">
        <w:rPr>
          <w:b/>
          <w:bCs/>
          <w:color w:val="000000" w:themeColor="text1"/>
          <w:sz w:val="28"/>
          <w:szCs w:val="28"/>
          <w:u w:val="single"/>
        </w:rPr>
        <w:t>И „УПРАВЛЕНИЕ</w:t>
      </w:r>
      <w:r w:rsidR="0072379B" w:rsidRPr="00F455CB">
        <w:rPr>
          <w:b/>
          <w:color w:val="000000" w:themeColor="text1"/>
          <w:sz w:val="28"/>
          <w:szCs w:val="28"/>
          <w:u w:val="single"/>
        </w:rPr>
        <w:t xml:space="preserve"> НА ВЕЩИ - ЧАСТНА ОБЩИНСКА СОБСТВЕНОСТ”</w:t>
      </w:r>
    </w:p>
    <w:p w:rsidR="0035749A" w:rsidRPr="00F455CB" w:rsidRDefault="0035749A" w:rsidP="007237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35749A" w:rsidRPr="00F455CB" w:rsidRDefault="00071AC8"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F455CB">
        <w:rPr>
          <w:rFonts w:ascii="Times New Roman" w:hAnsi="Times New Roman"/>
          <w:b w:val="0"/>
          <w:color w:val="000000" w:themeColor="text1"/>
          <w:sz w:val="28"/>
          <w:szCs w:val="28"/>
        </w:rPr>
        <w:lastRenderedPageBreak/>
        <w:t xml:space="preserve">(1) </w:t>
      </w:r>
      <w:r w:rsidR="00DD792E" w:rsidRPr="00F455CB">
        <w:rPr>
          <w:rFonts w:ascii="Times New Roman" w:hAnsi="Times New Roman"/>
          <w:b w:val="0"/>
          <w:color w:val="000000" w:themeColor="text1"/>
          <w:sz w:val="28"/>
          <w:szCs w:val="28"/>
        </w:rPr>
        <w:t>Кметът на общината организира, ръководи и контролира управлението на вещите, необходими за осъществяване дейността на Общинския съвет и общинската администрация.</w:t>
      </w:r>
    </w:p>
    <w:p w:rsidR="00071AC8" w:rsidRPr="00F455CB" w:rsidRDefault="00071AC8" w:rsidP="008D397E">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F455CB">
        <w:rPr>
          <w:rFonts w:ascii="Times New Roman" w:hAnsi="Times New Roman"/>
          <w:b w:val="0"/>
          <w:color w:val="000000" w:themeColor="text1"/>
          <w:sz w:val="28"/>
          <w:szCs w:val="28"/>
        </w:rPr>
        <w:t xml:space="preserve">(2) </w:t>
      </w:r>
      <w:r w:rsidR="00DD792E" w:rsidRPr="00F455CB">
        <w:rPr>
          <w:rFonts w:ascii="Times New Roman" w:hAnsi="Times New Roman"/>
          <w:b w:val="0"/>
          <w:color w:val="000000" w:themeColor="text1"/>
          <w:sz w:val="28"/>
          <w:szCs w:val="28"/>
        </w:rPr>
        <w:t>Кметовете на кметства/ кметските наместници организират и ръководят у</w:t>
      </w:r>
      <w:r w:rsidR="00DD792E" w:rsidRPr="00F455CB">
        <w:rPr>
          <w:rFonts w:ascii="Times New Roman" w:hAnsi="Times New Roman"/>
          <w:b w:val="0"/>
          <w:color w:val="000000" w:themeColor="text1"/>
          <w:sz w:val="28"/>
          <w:szCs w:val="28"/>
        </w:rPr>
        <w:t>п</w:t>
      </w:r>
      <w:r w:rsidR="00DD792E" w:rsidRPr="00F455CB">
        <w:rPr>
          <w:rFonts w:ascii="Times New Roman" w:hAnsi="Times New Roman"/>
          <w:b w:val="0"/>
          <w:color w:val="000000" w:themeColor="text1"/>
          <w:sz w:val="28"/>
          <w:szCs w:val="28"/>
        </w:rPr>
        <w:t>равлението на вещите, необходими за осъществяване дейността на администрацията на съответното кметство.</w:t>
      </w:r>
    </w:p>
    <w:p w:rsidR="000F476E" w:rsidRPr="00F455CB" w:rsidRDefault="000F476E" w:rsidP="008D397E">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F455CB">
        <w:rPr>
          <w:rFonts w:ascii="Times New Roman" w:hAnsi="Times New Roman"/>
          <w:b w:val="0"/>
          <w:color w:val="000000" w:themeColor="text1"/>
          <w:sz w:val="28"/>
          <w:szCs w:val="28"/>
        </w:rPr>
        <w:t xml:space="preserve">(3) </w:t>
      </w:r>
      <w:r w:rsidRPr="00F455CB">
        <w:rPr>
          <w:rFonts w:ascii="Times New Roman" w:hAnsi="Times New Roman"/>
          <w:b w:val="0"/>
          <w:color w:val="000000" w:themeColor="text1"/>
          <w:sz w:val="28"/>
          <w:szCs w:val="28"/>
          <w:highlight w:val="white"/>
          <w:shd w:val="clear" w:color="auto" w:fill="FEFEFE"/>
        </w:rPr>
        <w:t>Кметът на общината определя вещите - общинска собственост, които подл</w:t>
      </w:r>
      <w:r w:rsidRPr="00F455CB">
        <w:rPr>
          <w:rFonts w:ascii="Times New Roman" w:hAnsi="Times New Roman"/>
          <w:b w:val="0"/>
          <w:color w:val="000000" w:themeColor="text1"/>
          <w:sz w:val="28"/>
          <w:szCs w:val="28"/>
          <w:highlight w:val="white"/>
          <w:shd w:val="clear" w:color="auto" w:fill="FEFEFE"/>
        </w:rPr>
        <w:t>е</w:t>
      </w:r>
      <w:r w:rsidRPr="00F455CB">
        <w:rPr>
          <w:rFonts w:ascii="Times New Roman" w:hAnsi="Times New Roman"/>
          <w:b w:val="0"/>
          <w:color w:val="000000" w:themeColor="text1"/>
          <w:sz w:val="28"/>
          <w:szCs w:val="28"/>
          <w:highlight w:val="white"/>
          <w:shd w:val="clear" w:color="auto" w:fill="FEFEFE"/>
        </w:rPr>
        <w:t>жат на задължително застраховане</w:t>
      </w:r>
      <w:r w:rsidRPr="00F455CB">
        <w:rPr>
          <w:rFonts w:ascii="Times New Roman" w:hAnsi="Times New Roman"/>
          <w:b w:val="0"/>
          <w:color w:val="000000" w:themeColor="text1"/>
          <w:sz w:val="28"/>
          <w:szCs w:val="28"/>
          <w:shd w:val="clear" w:color="auto" w:fill="FEFEFE"/>
        </w:rPr>
        <w:t>.</w:t>
      </w:r>
    </w:p>
    <w:p w:rsidR="00071AC8" w:rsidRPr="00D64182" w:rsidRDefault="00071AC8"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F455CB">
        <w:rPr>
          <w:rFonts w:ascii="Times New Roman" w:hAnsi="Times New Roman"/>
          <w:b w:val="0"/>
          <w:color w:val="000000" w:themeColor="text1"/>
          <w:sz w:val="28"/>
          <w:szCs w:val="28"/>
        </w:rPr>
        <w:t xml:space="preserve">(1) </w:t>
      </w:r>
      <w:r w:rsidR="00DD792E" w:rsidRPr="00F455CB">
        <w:rPr>
          <w:rFonts w:ascii="Times New Roman" w:hAnsi="Times New Roman"/>
          <w:b w:val="0"/>
          <w:color w:val="000000" w:themeColor="text1"/>
          <w:sz w:val="28"/>
          <w:szCs w:val="28"/>
        </w:rPr>
        <w:t xml:space="preserve">Вещи </w:t>
      </w:r>
      <w:r w:rsidR="00DD792E" w:rsidRPr="00D64182">
        <w:rPr>
          <w:rFonts w:ascii="Times New Roman" w:hAnsi="Times New Roman"/>
          <w:b w:val="0"/>
          <w:color w:val="000000" w:themeColor="text1"/>
          <w:sz w:val="28"/>
          <w:szCs w:val="28"/>
        </w:rPr>
        <w:t>- частна общинска собственост, могат да бъдат предоставени безвъзмездно на организации на общинска бюджетна издръжка и общински предпри</w:t>
      </w:r>
      <w:r w:rsidR="00DD792E" w:rsidRPr="00D64182">
        <w:rPr>
          <w:rFonts w:ascii="Times New Roman" w:hAnsi="Times New Roman"/>
          <w:b w:val="0"/>
          <w:color w:val="000000" w:themeColor="text1"/>
          <w:sz w:val="28"/>
          <w:szCs w:val="28"/>
        </w:rPr>
        <w:t>я</w:t>
      </w:r>
      <w:r w:rsidR="00DD792E" w:rsidRPr="00D64182">
        <w:rPr>
          <w:rFonts w:ascii="Times New Roman" w:hAnsi="Times New Roman"/>
          <w:b w:val="0"/>
          <w:color w:val="000000" w:themeColor="text1"/>
          <w:sz w:val="28"/>
          <w:szCs w:val="28"/>
        </w:rPr>
        <w:t>тия за управление със заповед на кмета на общината</w:t>
      </w:r>
      <w:r w:rsidR="00A82BE0" w:rsidRPr="00D64182">
        <w:rPr>
          <w:rFonts w:ascii="Times New Roman" w:hAnsi="Times New Roman"/>
          <w:b w:val="0"/>
          <w:color w:val="000000" w:themeColor="text1"/>
          <w:sz w:val="28"/>
          <w:szCs w:val="28"/>
        </w:rPr>
        <w:t xml:space="preserve"> и </w:t>
      </w:r>
      <w:r w:rsidRPr="00D64182">
        <w:rPr>
          <w:rFonts w:ascii="Times New Roman" w:hAnsi="Times New Roman"/>
          <w:b w:val="0"/>
          <w:color w:val="000000" w:themeColor="text1"/>
          <w:sz w:val="28"/>
          <w:szCs w:val="28"/>
        </w:rPr>
        <w:t>договор,</w:t>
      </w:r>
      <w:r w:rsidR="00A82BE0" w:rsidRPr="00D64182">
        <w:rPr>
          <w:rFonts w:ascii="Times New Roman" w:hAnsi="Times New Roman"/>
          <w:b w:val="0"/>
          <w:color w:val="000000" w:themeColor="text1"/>
          <w:sz w:val="28"/>
          <w:szCs w:val="28"/>
        </w:rPr>
        <w:t xml:space="preserve"> подписан от кмета на общината и съответния ръководител</w:t>
      </w:r>
      <w:r w:rsidRPr="00D64182">
        <w:rPr>
          <w:rFonts w:ascii="Times New Roman" w:hAnsi="Times New Roman"/>
          <w:b w:val="0"/>
          <w:color w:val="000000" w:themeColor="text1"/>
          <w:sz w:val="28"/>
          <w:szCs w:val="28"/>
        </w:rPr>
        <w:t>.</w:t>
      </w:r>
    </w:p>
    <w:p w:rsidR="00071AC8" w:rsidRPr="00D64182" w:rsidRDefault="00071AC8" w:rsidP="00A53C5D">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D64182">
        <w:rPr>
          <w:rFonts w:ascii="Times New Roman" w:hAnsi="Times New Roman"/>
          <w:b w:val="0"/>
          <w:color w:val="000000" w:themeColor="text1"/>
          <w:sz w:val="28"/>
          <w:szCs w:val="28"/>
        </w:rPr>
        <w:t xml:space="preserve">(2) </w:t>
      </w:r>
      <w:r w:rsidR="00A82BE0" w:rsidRPr="00D64182">
        <w:rPr>
          <w:rFonts w:ascii="Times New Roman" w:hAnsi="Times New Roman"/>
          <w:b w:val="0"/>
          <w:color w:val="000000" w:themeColor="text1"/>
          <w:sz w:val="28"/>
          <w:szCs w:val="28"/>
        </w:rPr>
        <w:t xml:space="preserve">Ръководителите на организации на общинска бюджетна издръжка и общински предприятия </w:t>
      </w:r>
      <w:r w:rsidRPr="00D64182">
        <w:rPr>
          <w:rFonts w:ascii="Times New Roman" w:hAnsi="Times New Roman"/>
          <w:b w:val="0"/>
          <w:color w:val="000000" w:themeColor="text1"/>
          <w:sz w:val="28"/>
          <w:szCs w:val="28"/>
        </w:rPr>
        <w:t xml:space="preserve">внася в </w:t>
      </w:r>
      <w:r w:rsidR="00A82BE0" w:rsidRPr="00D64182">
        <w:rPr>
          <w:rFonts w:ascii="Times New Roman" w:hAnsi="Times New Roman"/>
          <w:b w:val="0"/>
          <w:color w:val="000000" w:themeColor="text1"/>
          <w:sz w:val="28"/>
          <w:szCs w:val="28"/>
        </w:rPr>
        <w:t xml:space="preserve">деловодството на общинската администрация </w:t>
      </w:r>
      <w:r w:rsidRPr="00D64182">
        <w:rPr>
          <w:rFonts w:ascii="Times New Roman" w:hAnsi="Times New Roman"/>
          <w:b w:val="0"/>
          <w:color w:val="000000" w:themeColor="text1"/>
          <w:sz w:val="28"/>
          <w:szCs w:val="28"/>
        </w:rPr>
        <w:t xml:space="preserve">мотивирано искане </w:t>
      </w:r>
      <w:r w:rsidR="00A82BE0" w:rsidRPr="00D64182">
        <w:rPr>
          <w:rFonts w:ascii="Times New Roman" w:hAnsi="Times New Roman"/>
          <w:b w:val="0"/>
          <w:color w:val="000000" w:themeColor="text1"/>
          <w:sz w:val="28"/>
          <w:szCs w:val="28"/>
        </w:rPr>
        <w:t xml:space="preserve">и </w:t>
      </w:r>
      <w:r w:rsidRPr="00D64182">
        <w:rPr>
          <w:rFonts w:ascii="Times New Roman" w:hAnsi="Times New Roman"/>
          <w:b w:val="0"/>
          <w:color w:val="000000" w:themeColor="text1"/>
          <w:sz w:val="28"/>
          <w:szCs w:val="28"/>
        </w:rPr>
        <w:t>списък на вещите с техните индивидуализиращи белези.</w:t>
      </w:r>
    </w:p>
    <w:p w:rsidR="00071AC8" w:rsidRPr="00D64182" w:rsidRDefault="00071AC8" w:rsidP="00A53C5D">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D64182">
        <w:rPr>
          <w:rFonts w:ascii="Times New Roman" w:hAnsi="Times New Roman"/>
          <w:b w:val="0"/>
          <w:color w:val="000000" w:themeColor="text1"/>
          <w:sz w:val="28"/>
          <w:szCs w:val="28"/>
        </w:rPr>
        <w:t xml:space="preserve">(3) </w:t>
      </w:r>
      <w:r w:rsidR="00FE7A13" w:rsidRPr="00D64182">
        <w:rPr>
          <w:rFonts w:ascii="Times New Roman" w:hAnsi="Times New Roman"/>
          <w:b w:val="0"/>
          <w:color w:val="000000" w:themeColor="text1"/>
          <w:sz w:val="28"/>
          <w:szCs w:val="28"/>
        </w:rPr>
        <w:t xml:space="preserve">Кметовете на кметства/ кметските наместници </w:t>
      </w:r>
      <w:r w:rsidRPr="00D64182">
        <w:rPr>
          <w:rFonts w:ascii="Times New Roman" w:hAnsi="Times New Roman"/>
          <w:b w:val="0"/>
          <w:color w:val="000000" w:themeColor="text1"/>
          <w:sz w:val="28"/>
          <w:szCs w:val="28"/>
        </w:rPr>
        <w:t>и Дирекция „Специализирана администрация” упражняват контрол върх</w:t>
      </w:r>
      <w:r w:rsidR="00FE7A13" w:rsidRPr="00D64182">
        <w:rPr>
          <w:rFonts w:ascii="Times New Roman" w:hAnsi="Times New Roman"/>
          <w:b w:val="0"/>
          <w:color w:val="000000" w:themeColor="text1"/>
          <w:sz w:val="28"/>
          <w:szCs w:val="28"/>
        </w:rPr>
        <w:t xml:space="preserve">у правилното и законосъобразно ползване на </w:t>
      </w:r>
      <w:r w:rsidRPr="00D64182">
        <w:rPr>
          <w:rFonts w:ascii="Times New Roman" w:hAnsi="Times New Roman"/>
          <w:b w:val="0"/>
          <w:color w:val="000000" w:themeColor="text1"/>
          <w:sz w:val="28"/>
          <w:szCs w:val="28"/>
        </w:rPr>
        <w:t>вещи</w:t>
      </w:r>
      <w:r w:rsidR="00FE7A13" w:rsidRPr="00D64182">
        <w:rPr>
          <w:rFonts w:ascii="Times New Roman" w:hAnsi="Times New Roman"/>
          <w:b w:val="0"/>
          <w:color w:val="000000" w:themeColor="text1"/>
          <w:sz w:val="28"/>
          <w:szCs w:val="28"/>
        </w:rPr>
        <w:t>те</w:t>
      </w:r>
      <w:r w:rsidRPr="00D64182">
        <w:rPr>
          <w:rFonts w:ascii="Times New Roman" w:hAnsi="Times New Roman"/>
          <w:b w:val="0"/>
          <w:color w:val="000000" w:themeColor="text1"/>
          <w:sz w:val="28"/>
          <w:szCs w:val="28"/>
        </w:rPr>
        <w:t xml:space="preserve"> по ал.</w:t>
      </w:r>
      <w:r w:rsidR="00FE7A13" w:rsidRPr="00D64182">
        <w:rPr>
          <w:rFonts w:ascii="Times New Roman" w:hAnsi="Times New Roman"/>
          <w:b w:val="0"/>
          <w:color w:val="000000" w:themeColor="text1"/>
          <w:sz w:val="28"/>
          <w:szCs w:val="28"/>
        </w:rPr>
        <w:t xml:space="preserve"> </w:t>
      </w:r>
      <w:r w:rsidRPr="00D64182">
        <w:rPr>
          <w:rFonts w:ascii="Times New Roman" w:hAnsi="Times New Roman"/>
          <w:b w:val="0"/>
          <w:color w:val="000000" w:themeColor="text1"/>
          <w:sz w:val="28"/>
          <w:szCs w:val="28"/>
        </w:rPr>
        <w:t>1.</w:t>
      </w:r>
    </w:p>
    <w:p w:rsidR="00A53C5D" w:rsidRPr="0090271D" w:rsidRDefault="00071AC8" w:rsidP="00A53C5D">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D64182">
        <w:rPr>
          <w:rFonts w:ascii="Times New Roman" w:hAnsi="Times New Roman"/>
          <w:b w:val="0"/>
          <w:color w:val="000000" w:themeColor="text1"/>
          <w:sz w:val="28"/>
          <w:szCs w:val="28"/>
        </w:rPr>
        <w:t xml:space="preserve">(4) </w:t>
      </w:r>
      <w:r w:rsidR="00A53C5D" w:rsidRPr="00D64182">
        <w:rPr>
          <w:rFonts w:ascii="Times New Roman" w:hAnsi="Times New Roman"/>
          <w:b w:val="0"/>
          <w:color w:val="000000" w:themeColor="text1"/>
          <w:sz w:val="28"/>
          <w:szCs w:val="28"/>
        </w:rPr>
        <w:t xml:space="preserve">При </w:t>
      </w:r>
      <w:r w:rsidR="00A53C5D" w:rsidRPr="0090271D">
        <w:rPr>
          <w:rFonts w:ascii="Times New Roman" w:hAnsi="Times New Roman"/>
          <w:b w:val="0"/>
          <w:color w:val="000000" w:themeColor="text1"/>
          <w:sz w:val="28"/>
          <w:szCs w:val="28"/>
        </w:rPr>
        <w:t>констатиране на виновно увреждане на предоставени вещи, кметът изд</w:t>
      </w:r>
      <w:r w:rsidR="00A53C5D" w:rsidRPr="0090271D">
        <w:rPr>
          <w:rFonts w:ascii="Times New Roman" w:hAnsi="Times New Roman"/>
          <w:b w:val="0"/>
          <w:color w:val="000000" w:themeColor="text1"/>
          <w:sz w:val="28"/>
          <w:szCs w:val="28"/>
        </w:rPr>
        <w:t>а</w:t>
      </w:r>
      <w:r w:rsidR="00A53C5D" w:rsidRPr="0090271D">
        <w:rPr>
          <w:rFonts w:ascii="Times New Roman" w:hAnsi="Times New Roman"/>
          <w:b w:val="0"/>
          <w:color w:val="000000" w:themeColor="text1"/>
          <w:sz w:val="28"/>
          <w:szCs w:val="28"/>
        </w:rPr>
        <w:t>ва заповед за изземването им. Заповедта не подлежи на обжалване.</w:t>
      </w:r>
    </w:p>
    <w:p w:rsidR="00071AC8" w:rsidRPr="0090271D" w:rsidRDefault="00A53C5D"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0271D">
        <w:rPr>
          <w:rFonts w:ascii="Times New Roman" w:hAnsi="Times New Roman"/>
          <w:b w:val="0"/>
          <w:color w:val="000000" w:themeColor="text1"/>
          <w:sz w:val="28"/>
          <w:szCs w:val="28"/>
        </w:rPr>
        <w:t>Вещи - частна общинска собственост, които не са необходими за нуждите на органите по предходните членове, могат да бъдат:</w:t>
      </w:r>
    </w:p>
    <w:p w:rsidR="00A53C5D" w:rsidRPr="0090271D" w:rsidRDefault="00A53C5D" w:rsidP="001F2591">
      <w:pPr>
        <w:pStyle w:val="chap"/>
        <w:numPr>
          <w:ilvl w:val="0"/>
          <w:numId w:val="1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0271D">
        <w:rPr>
          <w:rFonts w:ascii="Times New Roman" w:hAnsi="Times New Roman"/>
          <w:b w:val="0"/>
          <w:color w:val="000000" w:themeColor="text1"/>
          <w:sz w:val="28"/>
          <w:szCs w:val="28"/>
        </w:rPr>
        <w:t>предоставяни безвъзмездно на други юридически лица на бюджетна издръжка или на техни териториални структури за управление със заповед на кмета на общината по писмено искане на техните ръководители;</w:t>
      </w:r>
    </w:p>
    <w:p w:rsidR="00A53C5D" w:rsidRPr="0090271D" w:rsidRDefault="00A53C5D" w:rsidP="001F2591">
      <w:pPr>
        <w:pStyle w:val="chap"/>
        <w:numPr>
          <w:ilvl w:val="0"/>
          <w:numId w:val="1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0271D">
        <w:rPr>
          <w:rFonts w:ascii="Times New Roman" w:hAnsi="Times New Roman"/>
          <w:b w:val="0"/>
          <w:color w:val="000000" w:themeColor="text1"/>
          <w:sz w:val="28"/>
          <w:szCs w:val="28"/>
        </w:rPr>
        <w:t>отдавани под наем чрез публичен търг или публично оповестен конкурс;</w:t>
      </w:r>
    </w:p>
    <w:p w:rsidR="00A53C5D" w:rsidRPr="0090271D" w:rsidRDefault="00A53C5D" w:rsidP="001F2591">
      <w:pPr>
        <w:pStyle w:val="chap"/>
        <w:numPr>
          <w:ilvl w:val="0"/>
          <w:numId w:val="14"/>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0271D">
        <w:rPr>
          <w:rFonts w:ascii="Times New Roman" w:hAnsi="Times New Roman"/>
          <w:b w:val="0"/>
          <w:color w:val="000000" w:themeColor="text1"/>
          <w:sz w:val="28"/>
          <w:szCs w:val="28"/>
        </w:rPr>
        <w:t>отдавани под наем, заедно с обектите, в които се намират.</w:t>
      </w:r>
    </w:p>
    <w:p w:rsidR="00071AC8" w:rsidRPr="00B251D5" w:rsidRDefault="00071AC8" w:rsidP="008D397E">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005347" w:rsidRPr="00B251D5" w:rsidRDefault="00005347" w:rsidP="00E762E7">
      <w:pPr>
        <w:pStyle w:val="chap"/>
        <w:tabs>
          <w:tab w:val="left" w:pos="993"/>
        </w:tabs>
        <w:spacing w:before="0" w:beforeAutospacing="0" w:after="0" w:afterAutospacing="0" w:line="240" w:lineRule="auto"/>
        <w:ind w:left="993" w:right="616"/>
        <w:rPr>
          <w:rFonts w:ascii="Times New Roman" w:hAnsi="Times New Roman"/>
          <w:color w:val="000000" w:themeColor="text1"/>
          <w:sz w:val="32"/>
          <w:szCs w:val="32"/>
          <w:u w:val="double"/>
        </w:rPr>
      </w:pPr>
      <w:r w:rsidRPr="00B251D5">
        <w:rPr>
          <w:rFonts w:ascii="Times New Roman" w:hAnsi="Times New Roman"/>
          <w:color w:val="000000" w:themeColor="text1"/>
          <w:sz w:val="32"/>
          <w:szCs w:val="32"/>
          <w:u w:val="double"/>
        </w:rPr>
        <w:t>ГЛАВА ЧЕТВЪРТА „РАЗПОРЕЖДАНЕ С ИМОТИТЕ И ВЕЩИТЕ - ОБЩИНСКА СОБСТВЕНОСТ”</w:t>
      </w:r>
    </w:p>
    <w:p w:rsidR="00005347" w:rsidRPr="00B251D5" w:rsidRDefault="00005347" w:rsidP="00005347">
      <w:pPr>
        <w:pStyle w:val="chap"/>
        <w:tabs>
          <w:tab w:val="left" w:pos="993"/>
        </w:tabs>
        <w:spacing w:before="0" w:beforeAutospacing="0" w:after="0" w:afterAutospacing="0" w:line="240" w:lineRule="auto"/>
        <w:ind w:firstLine="709"/>
        <w:rPr>
          <w:rFonts w:ascii="Times New Roman" w:hAnsi="Times New Roman"/>
          <w:color w:val="000000" w:themeColor="text1"/>
          <w:sz w:val="32"/>
          <w:szCs w:val="32"/>
          <w:u w:val="double"/>
        </w:rPr>
      </w:pPr>
    </w:p>
    <w:p w:rsidR="00071AC8" w:rsidRPr="00B251D5" w:rsidRDefault="00005347" w:rsidP="00005347">
      <w:pPr>
        <w:pStyle w:val="chap"/>
        <w:tabs>
          <w:tab w:val="left" w:pos="1560"/>
        </w:tabs>
        <w:spacing w:before="0" w:beforeAutospacing="0" w:after="0" w:afterAutospacing="0" w:line="240" w:lineRule="auto"/>
        <w:ind w:firstLine="709"/>
        <w:rPr>
          <w:rFonts w:ascii="Times New Roman" w:hAnsi="Times New Roman"/>
          <w:color w:val="000000" w:themeColor="text1"/>
          <w:sz w:val="28"/>
          <w:szCs w:val="28"/>
          <w:u w:val="single"/>
        </w:rPr>
      </w:pPr>
      <w:r w:rsidRPr="00B251D5">
        <w:rPr>
          <w:rFonts w:ascii="Times New Roman" w:hAnsi="Times New Roman"/>
          <w:color w:val="000000" w:themeColor="text1"/>
          <w:sz w:val="28"/>
          <w:szCs w:val="28"/>
          <w:u w:val="single"/>
        </w:rPr>
        <w:t>РАЗДЕЛ ПЪРВИ „ОБЩИ РАЗПОРЕДБИ”</w:t>
      </w:r>
    </w:p>
    <w:p w:rsidR="00005347" w:rsidRPr="00B251D5" w:rsidRDefault="00005347" w:rsidP="0000534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lang w:val="en-US"/>
        </w:rPr>
      </w:pPr>
    </w:p>
    <w:p w:rsidR="009D232F" w:rsidRPr="00BA4BDC" w:rsidRDefault="009D232F"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BA4BDC">
        <w:rPr>
          <w:rFonts w:ascii="Times New Roman" w:hAnsi="Times New Roman"/>
          <w:b w:val="0"/>
          <w:color w:val="000000" w:themeColor="text1"/>
          <w:sz w:val="28"/>
          <w:szCs w:val="28"/>
        </w:rPr>
        <w:t>Разпореждането с имоти или части от имоти - частна общинска собств</w:t>
      </w:r>
      <w:r w:rsidRPr="00BA4BDC">
        <w:rPr>
          <w:rFonts w:ascii="Times New Roman" w:hAnsi="Times New Roman"/>
          <w:b w:val="0"/>
          <w:color w:val="000000" w:themeColor="text1"/>
          <w:sz w:val="28"/>
          <w:szCs w:val="28"/>
        </w:rPr>
        <w:t>е</w:t>
      </w:r>
      <w:r w:rsidRPr="00BA4BDC">
        <w:rPr>
          <w:rFonts w:ascii="Times New Roman" w:hAnsi="Times New Roman"/>
          <w:b w:val="0"/>
          <w:color w:val="000000" w:themeColor="text1"/>
          <w:sz w:val="28"/>
          <w:szCs w:val="28"/>
        </w:rPr>
        <w:t>ност, се извършва чрез:</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t>Продажба;</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t>Замяна, в т.ч. и на вещни права върху тях;</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t>Делба;</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t>Учредяване право на строеж, надстрояване и пристрояване;</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t>Учредяване право на ползване;</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proofErr w:type="spellStart"/>
      <w:r w:rsidRPr="00BA4BDC">
        <w:rPr>
          <w:color w:val="000000" w:themeColor="text1"/>
          <w:sz w:val="28"/>
          <w:szCs w:val="28"/>
        </w:rPr>
        <w:t>Апортиране</w:t>
      </w:r>
      <w:proofErr w:type="spellEnd"/>
      <w:r w:rsidRPr="00BA4BDC">
        <w:rPr>
          <w:color w:val="000000" w:themeColor="text1"/>
          <w:sz w:val="28"/>
          <w:szCs w:val="28"/>
        </w:rPr>
        <w:t xml:space="preserve"> на имоти и вещи в капитала на търговски дружества;</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t>Дарение;</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lastRenderedPageBreak/>
        <w:t>Сделки по Закона за устройство на територията;</w:t>
      </w:r>
    </w:p>
    <w:p w:rsidR="009D232F" w:rsidRPr="00BA4BDC" w:rsidRDefault="009D232F" w:rsidP="001F2591">
      <w:pPr>
        <w:numPr>
          <w:ilvl w:val="0"/>
          <w:numId w:val="16"/>
        </w:numPr>
        <w:tabs>
          <w:tab w:val="left" w:pos="142"/>
          <w:tab w:val="left" w:pos="993"/>
        </w:tabs>
        <w:suppressAutoHyphens/>
        <w:spacing w:line="240" w:lineRule="atLeast"/>
        <w:ind w:left="0" w:right="282" w:firstLine="709"/>
        <w:rPr>
          <w:color w:val="000000" w:themeColor="text1"/>
          <w:sz w:val="28"/>
          <w:szCs w:val="28"/>
        </w:rPr>
      </w:pPr>
      <w:r w:rsidRPr="00BA4BDC">
        <w:rPr>
          <w:color w:val="000000" w:themeColor="text1"/>
          <w:sz w:val="28"/>
          <w:szCs w:val="28"/>
        </w:rPr>
        <w:t>Премахване на сгради, постройки и съоръжения;</w:t>
      </w:r>
    </w:p>
    <w:p w:rsidR="009D232F" w:rsidRPr="00BA4BDC" w:rsidRDefault="009D232F" w:rsidP="001F2591">
      <w:pPr>
        <w:numPr>
          <w:ilvl w:val="0"/>
          <w:numId w:val="16"/>
        </w:numPr>
        <w:tabs>
          <w:tab w:val="left" w:pos="142"/>
          <w:tab w:val="left" w:pos="1134"/>
        </w:tabs>
        <w:suppressAutoHyphens/>
        <w:spacing w:line="240" w:lineRule="atLeast"/>
        <w:ind w:left="0" w:right="282" w:firstLine="709"/>
        <w:rPr>
          <w:color w:val="000000" w:themeColor="text1"/>
          <w:sz w:val="28"/>
          <w:szCs w:val="28"/>
        </w:rPr>
      </w:pPr>
      <w:r w:rsidRPr="00BA4BDC">
        <w:rPr>
          <w:color w:val="000000" w:themeColor="text1"/>
          <w:sz w:val="28"/>
          <w:szCs w:val="28"/>
        </w:rPr>
        <w:t>По силата на закон.</w:t>
      </w:r>
    </w:p>
    <w:p w:rsidR="009D232F" w:rsidRPr="00BA4BDC" w:rsidRDefault="009D232F" w:rsidP="007B4DBB">
      <w:pPr>
        <w:pStyle w:val="aa"/>
        <w:spacing w:after="0"/>
        <w:ind w:left="0" w:right="282" w:firstLine="709"/>
        <w:rPr>
          <w:color w:val="000000" w:themeColor="text1"/>
          <w:sz w:val="28"/>
          <w:szCs w:val="28"/>
        </w:rPr>
      </w:pPr>
      <w:r w:rsidRPr="00BA4BDC">
        <w:rPr>
          <w:color w:val="000000" w:themeColor="text1"/>
          <w:sz w:val="28"/>
          <w:szCs w:val="28"/>
        </w:rPr>
        <w:t>(2) Разпореждането с вещи - частна общинска собственост, се извършва чрез:</w:t>
      </w:r>
    </w:p>
    <w:p w:rsidR="009D232F" w:rsidRPr="00BA4BDC" w:rsidRDefault="009D232F" w:rsidP="001F2591">
      <w:pPr>
        <w:numPr>
          <w:ilvl w:val="0"/>
          <w:numId w:val="15"/>
        </w:numPr>
        <w:tabs>
          <w:tab w:val="left" w:pos="993"/>
        </w:tabs>
        <w:suppressAutoHyphens/>
        <w:spacing w:line="240" w:lineRule="atLeast"/>
        <w:ind w:right="282" w:firstLine="709"/>
        <w:rPr>
          <w:color w:val="000000" w:themeColor="text1"/>
          <w:sz w:val="28"/>
          <w:szCs w:val="28"/>
        </w:rPr>
      </w:pPr>
      <w:r w:rsidRPr="00BA4BDC">
        <w:rPr>
          <w:color w:val="000000" w:themeColor="text1"/>
          <w:sz w:val="28"/>
          <w:szCs w:val="28"/>
        </w:rPr>
        <w:t>Продажба;</w:t>
      </w:r>
    </w:p>
    <w:p w:rsidR="009D232F" w:rsidRPr="00BA4BDC" w:rsidRDefault="009D232F" w:rsidP="001F2591">
      <w:pPr>
        <w:numPr>
          <w:ilvl w:val="0"/>
          <w:numId w:val="15"/>
        </w:numPr>
        <w:tabs>
          <w:tab w:val="left" w:pos="993"/>
        </w:tabs>
        <w:suppressAutoHyphens/>
        <w:spacing w:line="240" w:lineRule="atLeast"/>
        <w:ind w:right="282" w:firstLine="709"/>
        <w:rPr>
          <w:color w:val="000000" w:themeColor="text1"/>
          <w:sz w:val="28"/>
          <w:szCs w:val="28"/>
        </w:rPr>
      </w:pPr>
      <w:r w:rsidRPr="00BA4BDC">
        <w:rPr>
          <w:color w:val="000000" w:themeColor="text1"/>
          <w:sz w:val="28"/>
          <w:szCs w:val="28"/>
        </w:rPr>
        <w:t>Замяна;</w:t>
      </w:r>
    </w:p>
    <w:p w:rsidR="009D232F" w:rsidRPr="00BA4BDC" w:rsidRDefault="009D232F" w:rsidP="001F2591">
      <w:pPr>
        <w:numPr>
          <w:ilvl w:val="0"/>
          <w:numId w:val="15"/>
        </w:numPr>
        <w:tabs>
          <w:tab w:val="left" w:pos="993"/>
        </w:tabs>
        <w:suppressAutoHyphens/>
        <w:spacing w:line="240" w:lineRule="atLeast"/>
        <w:ind w:right="282" w:firstLine="709"/>
        <w:rPr>
          <w:color w:val="000000" w:themeColor="text1"/>
          <w:sz w:val="28"/>
          <w:szCs w:val="28"/>
        </w:rPr>
      </w:pPr>
      <w:r w:rsidRPr="00BA4BDC">
        <w:rPr>
          <w:color w:val="000000" w:themeColor="text1"/>
          <w:sz w:val="28"/>
          <w:szCs w:val="28"/>
        </w:rPr>
        <w:t>Дарение;</w:t>
      </w:r>
    </w:p>
    <w:p w:rsidR="009D232F" w:rsidRPr="00BA4BDC" w:rsidRDefault="00B251D5" w:rsidP="001F2591">
      <w:pPr>
        <w:numPr>
          <w:ilvl w:val="0"/>
          <w:numId w:val="15"/>
        </w:numPr>
        <w:tabs>
          <w:tab w:val="left" w:pos="993"/>
        </w:tabs>
        <w:suppressAutoHyphens/>
        <w:spacing w:line="240" w:lineRule="atLeast"/>
        <w:ind w:right="282" w:firstLine="709"/>
        <w:rPr>
          <w:color w:val="000000" w:themeColor="text1"/>
          <w:sz w:val="28"/>
          <w:szCs w:val="28"/>
        </w:rPr>
      </w:pPr>
      <w:r w:rsidRPr="00BA4BDC">
        <w:rPr>
          <w:color w:val="000000" w:themeColor="text1"/>
          <w:sz w:val="28"/>
          <w:szCs w:val="28"/>
        </w:rPr>
        <w:t>Учредяване</w:t>
      </w:r>
      <w:r w:rsidR="009D232F" w:rsidRPr="00BA4BDC">
        <w:rPr>
          <w:color w:val="000000" w:themeColor="text1"/>
          <w:sz w:val="28"/>
          <w:szCs w:val="28"/>
        </w:rPr>
        <w:t xml:space="preserve"> право на ползване;</w:t>
      </w:r>
    </w:p>
    <w:p w:rsidR="009D232F" w:rsidRPr="00BA4BDC" w:rsidRDefault="009D232F" w:rsidP="001F2591">
      <w:pPr>
        <w:numPr>
          <w:ilvl w:val="0"/>
          <w:numId w:val="15"/>
        </w:numPr>
        <w:tabs>
          <w:tab w:val="left" w:pos="993"/>
        </w:tabs>
        <w:suppressAutoHyphens/>
        <w:spacing w:line="240" w:lineRule="atLeast"/>
        <w:ind w:right="282" w:firstLine="709"/>
        <w:rPr>
          <w:color w:val="000000" w:themeColor="text1"/>
          <w:sz w:val="28"/>
          <w:szCs w:val="28"/>
        </w:rPr>
      </w:pPr>
      <w:r w:rsidRPr="00BA4BDC">
        <w:rPr>
          <w:color w:val="000000" w:themeColor="text1"/>
          <w:sz w:val="28"/>
          <w:szCs w:val="28"/>
        </w:rPr>
        <w:t>Бракуване.</w:t>
      </w:r>
    </w:p>
    <w:p w:rsidR="009E0977" w:rsidRPr="00BA4BDC" w:rsidRDefault="009E0977" w:rsidP="00BA422F">
      <w:pPr>
        <w:pStyle w:val="chap"/>
        <w:tabs>
          <w:tab w:val="left" w:pos="1560"/>
        </w:tabs>
        <w:spacing w:before="0" w:beforeAutospacing="0" w:after="0" w:afterAutospacing="0" w:line="240" w:lineRule="auto"/>
        <w:ind w:right="49" w:firstLine="709"/>
        <w:jc w:val="both"/>
        <w:rPr>
          <w:rFonts w:ascii="Times New Roman" w:hAnsi="Times New Roman"/>
          <w:b w:val="0"/>
          <w:color w:val="000000" w:themeColor="text1"/>
          <w:sz w:val="28"/>
          <w:szCs w:val="28"/>
        </w:rPr>
      </w:pPr>
      <w:r w:rsidRPr="00BA4BDC">
        <w:rPr>
          <w:rFonts w:ascii="Times New Roman" w:hAnsi="Times New Roman"/>
          <w:b w:val="0"/>
          <w:color w:val="000000" w:themeColor="text1"/>
          <w:sz w:val="28"/>
          <w:szCs w:val="28"/>
        </w:rPr>
        <w:t>(3)</w:t>
      </w:r>
      <w:r w:rsidR="008D397E" w:rsidRPr="00BA4BDC">
        <w:rPr>
          <w:rFonts w:ascii="Times New Roman" w:hAnsi="Times New Roman"/>
          <w:b w:val="0"/>
          <w:color w:val="000000" w:themeColor="text1"/>
          <w:sz w:val="28"/>
          <w:szCs w:val="28"/>
        </w:rPr>
        <w:t xml:space="preserve"> В капитала на търговски дружества могат да се </w:t>
      </w:r>
      <w:proofErr w:type="spellStart"/>
      <w:r w:rsidR="008D397E" w:rsidRPr="00BA4BDC">
        <w:rPr>
          <w:rFonts w:ascii="Times New Roman" w:hAnsi="Times New Roman"/>
          <w:b w:val="0"/>
          <w:color w:val="000000" w:themeColor="text1"/>
          <w:sz w:val="28"/>
          <w:szCs w:val="28"/>
        </w:rPr>
        <w:t>апортират</w:t>
      </w:r>
      <w:proofErr w:type="spellEnd"/>
      <w:r w:rsidR="008D397E" w:rsidRPr="00BA4BDC">
        <w:rPr>
          <w:rFonts w:ascii="Times New Roman" w:hAnsi="Times New Roman"/>
          <w:b w:val="0"/>
          <w:color w:val="000000" w:themeColor="text1"/>
          <w:sz w:val="28"/>
          <w:szCs w:val="28"/>
        </w:rPr>
        <w:t xml:space="preserve"> само нежилищни имоти - частна общинска собственост или вещни права върху тях, след решение на </w:t>
      </w:r>
      <w:r w:rsidR="0068537C" w:rsidRPr="00BA4BDC">
        <w:rPr>
          <w:rFonts w:ascii="Times New Roman" w:hAnsi="Times New Roman"/>
          <w:b w:val="0"/>
          <w:color w:val="000000" w:themeColor="text1"/>
          <w:sz w:val="28"/>
          <w:szCs w:val="28"/>
        </w:rPr>
        <w:t>О</w:t>
      </w:r>
      <w:r w:rsidR="008D397E" w:rsidRPr="00BA4BDC">
        <w:rPr>
          <w:rFonts w:ascii="Times New Roman" w:hAnsi="Times New Roman"/>
          <w:b w:val="0"/>
          <w:color w:val="000000" w:themeColor="text1"/>
          <w:sz w:val="28"/>
          <w:szCs w:val="28"/>
        </w:rPr>
        <w:t>бщински</w:t>
      </w:r>
      <w:r w:rsidR="0068537C" w:rsidRPr="00BA4BDC">
        <w:rPr>
          <w:rFonts w:ascii="Times New Roman" w:hAnsi="Times New Roman"/>
          <w:b w:val="0"/>
          <w:color w:val="000000" w:themeColor="text1"/>
          <w:sz w:val="28"/>
          <w:szCs w:val="28"/>
        </w:rPr>
        <w:t>я</w:t>
      </w:r>
      <w:r w:rsidR="008D397E" w:rsidRPr="00BA4BDC">
        <w:rPr>
          <w:rFonts w:ascii="Times New Roman" w:hAnsi="Times New Roman"/>
          <w:b w:val="0"/>
          <w:color w:val="000000" w:themeColor="text1"/>
          <w:sz w:val="28"/>
          <w:szCs w:val="28"/>
        </w:rPr>
        <w:t xml:space="preserve"> съвет по ред, определен с наредба.</w:t>
      </w:r>
    </w:p>
    <w:p w:rsidR="006344FC" w:rsidRPr="00BA4BDC" w:rsidRDefault="006344FC" w:rsidP="00BA422F">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BA4BDC">
        <w:rPr>
          <w:rFonts w:ascii="Times New Roman" w:hAnsi="Times New Roman"/>
          <w:b w:val="0"/>
          <w:color w:val="000000" w:themeColor="text1"/>
          <w:sz w:val="28"/>
        </w:rPr>
        <w:t xml:space="preserve">(1) </w:t>
      </w:r>
      <w:r w:rsidRPr="00BA4BDC">
        <w:rPr>
          <w:rFonts w:ascii="Times New Roman" w:hAnsi="Times New Roman"/>
          <w:b w:val="0"/>
          <w:color w:val="000000" w:themeColor="text1"/>
          <w:sz w:val="28"/>
          <w:szCs w:val="28"/>
        </w:rPr>
        <w:t>Разпореждането</w:t>
      </w:r>
      <w:r w:rsidRPr="00BA4BDC">
        <w:rPr>
          <w:rFonts w:ascii="Times New Roman" w:hAnsi="Times New Roman"/>
          <w:b w:val="0"/>
          <w:color w:val="000000" w:themeColor="text1"/>
          <w:sz w:val="28"/>
        </w:rPr>
        <w:t xml:space="preserve"> се извършва след решение на Общинския съвет, освен в случаите, посочени в настоящата наредба или определени със закон.</w:t>
      </w:r>
      <w:r w:rsidRPr="00BA4BDC">
        <w:rPr>
          <w:rFonts w:ascii="Times New Roman" w:hAnsi="Times New Roman"/>
          <w:b w:val="0"/>
          <w:color w:val="000000" w:themeColor="text1"/>
          <w:sz w:val="28"/>
          <w:szCs w:val="28"/>
        </w:rPr>
        <w:t xml:space="preserve"> Решението на Общинския съвет се изпълнява от кмета на общината.</w:t>
      </w:r>
    </w:p>
    <w:p w:rsidR="006344FC" w:rsidRPr="00BA4BDC" w:rsidRDefault="006344FC" w:rsidP="00BA422F">
      <w:pPr>
        <w:pStyle w:val="Style"/>
        <w:ind w:left="0" w:right="49" w:firstLine="709"/>
        <w:rPr>
          <w:color w:val="000000" w:themeColor="text1"/>
          <w:sz w:val="28"/>
          <w:szCs w:val="28"/>
        </w:rPr>
      </w:pPr>
      <w:r w:rsidRPr="00BA4BDC">
        <w:rPr>
          <w:color w:val="000000" w:themeColor="text1"/>
          <w:sz w:val="28"/>
          <w:szCs w:val="28"/>
        </w:rPr>
        <w:t>(2) Всички разпоредителни сделки с имоти - общинска собс</w:t>
      </w:r>
      <w:r w:rsidRPr="00BA4BDC">
        <w:rPr>
          <w:rFonts w:eastAsia="Times New Roman"/>
          <w:bCs/>
          <w:color w:val="000000" w:themeColor="text1"/>
          <w:sz w:val="28"/>
          <w:szCs w:val="28"/>
          <w:lang w:eastAsia="bg-BG"/>
        </w:rPr>
        <w:t>т</w:t>
      </w:r>
      <w:r w:rsidRPr="00BA4BDC">
        <w:rPr>
          <w:color w:val="000000" w:themeColor="text1"/>
          <w:sz w:val="28"/>
          <w:szCs w:val="28"/>
        </w:rPr>
        <w:t>веност се вписват в публичен регистър, който се публикува на интернет страницата на общината. Регистърът съдържа данни за имотите според акта за собственост, по видове разпоредителни сделки, както и:</w:t>
      </w:r>
    </w:p>
    <w:p w:rsidR="006344FC" w:rsidRPr="00BA4BDC" w:rsidRDefault="00BA422F" w:rsidP="00BA422F">
      <w:pPr>
        <w:pStyle w:val="Style"/>
        <w:tabs>
          <w:tab w:val="left" w:pos="851"/>
        </w:tabs>
        <w:ind w:left="0" w:right="49" w:firstLine="709"/>
        <w:rPr>
          <w:color w:val="000000" w:themeColor="text1"/>
          <w:sz w:val="28"/>
          <w:szCs w:val="28"/>
        </w:rPr>
      </w:pPr>
      <w:r w:rsidRPr="00BA4BDC">
        <w:rPr>
          <w:color w:val="000000" w:themeColor="text1"/>
          <w:sz w:val="28"/>
          <w:szCs w:val="28"/>
        </w:rPr>
        <w:t>1.</w:t>
      </w:r>
      <w:r w:rsidR="006344FC" w:rsidRPr="00BA4BDC">
        <w:rPr>
          <w:color w:val="000000" w:themeColor="text1"/>
          <w:sz w:val="28"/>
          <w:szCs w:val="28"/>
        </w:rPr>
        <w:t xml:space="preserve">пазарната и данъчната оценка на имотите или вещните права, оценката, определена от Общинския съвет, и крайната цена на сделката; </w:t>
      </w:r>
    </w:p>
    <w:p w:rsidR="006344FC" w:rsidRPr="00BA4BDC" w:rsidRDefault="00BA422F" w:rsidP="00BA422F">
      <w:pPr>
        <w:pStyle w:val="Style"/>
        <w:tabs>
          <w:tab w:val="left" w:pos="851"/>
        </w:tabs>
        <w:ind w:left="0" w:right="49" w:firstLine="709"/>
        <w:rPr>
          <w:color w:val="000000" w:themeColor="text1"/>
          <w:sz w:val="28"/>
          <w:szCs w:val="28"/>
        </w:rPr>
      </w:pPr>
      <w:r w:rsidRPr="00BA4BDC">
        <w:rPr>
          <w:color w:val="000000" w:themeColor="text1"/>
          <w:sz w:val="28"/>
          <w:szCs w:val="28"/>
        </w:rPr>
        <w:t>2.</w:t>
      </w:r>
      <w:r w:rsidR="006344FC" w:rsidRPr="00BA4BDC">
        <w:rPr>
          <w:color w:val="000000" w:themeColor="text1"/>
          <w:sz w:val="28"/>
          <w:szCs w:val="28"/>
        </w:rPr>
        <w:t>начинът на разпореждане - чрез публичен търг, публично оповестен конкурс, решение на общинския съвет или заповед на кмета;</w:t>
      </w:r>
    </w:p>
    <w:p w:rsidR="006344FC" w:rsidRPr="00BA4BDC" w:rsidRDefault="00BA422F" w:rsidP="00BA422F">
      <w:pPr>
        <w:pStyle w:val="Style"/>
        <w:ind w:left="0" w:right="49" w:firstLine="709"/>
        <w:rPr>
          <w:color w:val="000000" w:themeColor="text1"/>
          <w:sz w:val="28"/>
        </w:rPr>
      </w:pPr>
      <w:r w:rsidRPr="00BA4BDC">
        <w:rPr>
          <w:color w:val="000000" w:themeColor="text1"/>
          <w:sz w:val="28"/>
          <w:szCs w:val="28"/>
        </w:rPr>
        <w:t>3.</w:t>
      </w:r>
      <w:r w:rsidR="006344FC" w:rsidRPr="00BA4BDC">
        <w:rPr>
          <w:color w:val="000000" w:themeColor="text1"/>
          <w:sz w:val="28"/>
          <w:szCs w:val="28"/>
        </w:rPr>
        <w:t>насрещната страна по сделката;</w:t>
      </w:r>
    </w:p>
    <w:p w:rsidR="00744FF9" w:rsidRPr="00BA4BDC" w:rsidRDefault="00744FF9" w:rsidP="00BA422F">
      <w:pPr>
        <w:pStyle w:val="chap"/>
        <w:numPr>
          <w:ilvl w:val="0"/>
          <w:numId w:val="1"/>
        </w:numPr>
        <w:tabs>
          <w:tab w:val="left" w:pos="1560"/>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BA4BDC">
        <w:rPr>
          <w:rFonts w:ascii="Times New Roman" w:hAnsi="Times New Roman"/>
          <w:b w:val="0"/>
          <w:color w:val="000000" w:themeColor="text1"/>
          <w:sz w:val="28"/>
          <w:szCs w:val="28"/>
        </w:rPr>
        <w:t xml:space="preserve">Проектите на предложения за разпореждане се подготвят от Дирекция „Специализирана администрация” </w:t>
      </w:r>
      <w:r w:rsidR="001C5FC0" w:rsidRPr="00BA4BDC">
        <w:rPr>
          <w:rFonts w:ascii="Times New Roman" w:hAnsi="Times New Roman"/>
          <w:b w:val="0"/>
          <w:color w:val="000000" w:themeColor="text1"/>
          <w:sz w:val="28"/>
          <w:szCs w:val="28"/>
        </w:rPr>
        <w:t xml:space="preserve">и </w:t>
      </w:r>
      <w:r w:rsidRPr="00BA4BDC">
        <w:rPr>
          <w:rFonts w:ascii="Times New Roman" w:hAnsi="Times New Roman"/>
          <w:b w:val="0"/>
          <w:color w:val="000000" w:themeColor="text1"/>
          <w:sz w:val="28"/>
          <w:szCs w:val="28"/>
        </w:rPr>
        <w:t>съдържат данни за:</w:t>
      </w:r>
    </w:p>
    <w:p w:rsidR="00744FF9" w:rsidRPr="00BA4BDC" w:rsidRDefault="00744FF9" w:rsidP="001F2591">
      <w:pPr>
        <w:numPr>
          <w:ilvl w:val="0"/>
          <w:numId w:val="19"/>
        </w:numPr>
        <w:tabs>
          <w:tab w:val="left" w:pos="993"/>
          <w:tab w:val="left" w:pos="1701"/>
        </w:tabs>
        <w:suppressAutoHyphens/>
        <w:spacing w:line="240" w:lineRule="atLeast"/>
        <w:ind w:left="0" w:right="49" w:firstLine="709"/>
        <w:jc w:val="both"/>
        <w:rPr>
          <w:color w:val="000000" w:themeColor="text1"/>
          <w:sz w:val="28"/>
          <w:szCs w:val="28"/>
        </w:rPr>
      </w:pPr>
      <w:r w:rsidRPr="00BA4BDC">
        <w:rPr>
          <w:color w:val="000000" w:themeColor="text1"/>
          <w:sz w:val="28"/>
          <w:szCs w:val="28"/>
        </w:rPr>
        <w:t>местонахождение, описание, предназначение, фактическо състояние и актуална пазарна и данъчна оценка на имота</w:t>
      </w:r>
      <w:r w:rsidR="003E2BF4" w:rsidRPr="00BA4BDC">
        <w:rPr>
          <w:color w:val="000000" w:themeColor="text1"/>
          <w:sz w:val="28"/>
          <w:szCs w:val="28"/>
        </w:rPr>
        <w:t xml:space="preserve">, </w:t>
      </w:r>
      <w:r w:rsidR="003E2BF4" w:rsidRPr="00BA4BDC">
        <w:rPr>
          <w:color w:val="000000" w:themeColor="text1"/>
          <w:sz w:val="28"/>
        </w:rPr>
        <w:t xml:space="preserve">площ и/ или разгънатата застроена площ (по одобрения </w:t>
      </w:r>
      <w:proofErr w:type="spellStart"/>
      <w:r w:rsidR="003E2BF4" w:rsidRPr="00BA4BDC">
        <w:rPr>
          <w:color w:val="000000" w:themeColor="text1"/>
          <w:sz w:val="28"/>
        </w:rPr>
        <w:t>устройствен</w:t>
      </w:r>
      <w:proofErr w:type="spellEnd"/>
      <w:r w:rsidR="003E2BF4" w:rsidRPr="00BA4BDC">
        <w:rPr>
          <w:color w:val="000000" w:themeColor="text1"/>
          <w:sz w:val="28"/>
        </w:rPr>
        <w:t xml:space="preserve"> план), имота, върху който се учредява вещно право;</w:t>
      </w:r>
    </w:p>
    <w:p w:rsidR="00744FF9" w:rsidRPr="00BA4BDC" w:rsidRDefault="00744FF9" w:rsidP="001F2591">
      <w:pPr>
        <w:numPr>
          <w:ilvl w:val="0"/>
          <w:numId w:val="19"/>
        </w:numPr>
        <w:tabs>
          <w:tab w:val="left" w:pos="993"/>
          <w:tab w:val="left" w:pos="1701"/>
        </w:tabs>
        <w:suppressAutoHyphens/>
        <w:spacing w:line="240" w:lineRule="atLeast"/>
        <w:ind w:left="0" w:right="282" w:firstLine="709"/>
        <w:jc w:val="both"/>
        <w:rPr>
          <w:color w:val="000000" w:themeColor="text1"/>
          <w:sz w:val="28"/>
          <w:szCs w:val="28"/>
        </w:rPr>
      </w:pPr>
      <w:r w:rsidRPr="00BA4BDC">
        <w:rPr>
          <w:color w:val="000000" w:themeColor="text1"/>
          <w:sz w:val="28"/>
          <w:szCs w:val="28"/>
        </w:rPr>
        <w:t>причини, които налагат разпореждането с него;</w:t>
      </w:r>
    </w:p>
    <w:p w:rsidR="002D6F0C" w:rsidRPr="00BA4BDC" w:rsidRDefault="00744FF9" w:rsidP="001F2591">
      <w:pPr>
        <w:numPr>
          <w:ilvl w:val="0"/>
          <w:numId w:val="19"/>
        </w:numPr>
        <w:tabs>
          <w:tab w:val="left" w:pos="993"/>
          <w:tab w:val="left" w:pos="1701"/>
        </w:tabs>
        <w:suppressAutoHyphens/>
        <w:spacing w:line="240" w:lineRule="atLeast"/>
        <w:ind w:left="0" w:right="282" w:firstLine="709"/>
        <w:jc w:val="both"/>
        <w:rPr>
          <w:color w:val="000000" w:themeColor="text1"/>
          <w:sz w:val="28"/>
          <w:szCs w:val="28"/>
        </w:rPr>
      </w:pPr>
      <w:r w:rsidRPr="00BA4BDC">
        <w:rPr>
          <w:color w:val="000000" w:themeColor="text1"/>
          <w:sz w:val="28"/>
          <w:szCs w:val="28"/>
        </w:rPr>
        <w:t xml:space="preserve">начина на разпореждане и реда за определяне на </w:t>
      </w:r>
      <w:proofErr w:type="spellStart"/>
      <w:r w:rsidRPr="00BA4BDC">
        <w:rPr>
          <w:color w:val="000000" w:themeColor="text1"/>
          <w:sz w:val="28"/>
          <w:szCs w:val="28"/>
        </w:rPr>
        <w:t>приобретателя</w:t>
      </w:r>
      <w:proofErr w:type="spellEnd"/>
      <w:r w:rsidRPr="00BA4BDC">
        <w:rPr>
          <w:color w:val="000000" w:themeColor="text1"/>
          <w:sz w:val="28"/>
          <w:szCs w:val="28"/>
        </w:rPr>
        <w:t>.</w:t>
      </w:r>
    </w:p>
    <w:p w:rsidR="00823BD5" w:rsidRPr="00BA4BDC" w:rsidRDefault="00823BD5" w:rsidP="00823BD5">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BA4BDC">
        <w:rPr>
          <w:rFonts w:ascii="Times New Roman" w:hAnsi="Times New Roman"/>
          <w:b w:val="0"/>
          <w:color w:val="000000" w:themeColor="text1"/>
          <w:sz w:val="28"/>
          <w:szCs w:val="28"/>
        </w:rPr>
        <w:t xml:space="preserve">При </w:t>
      </w:r>
      <w:r w:rsidRPr="00BA4BDC">
        <w:rPr>
          <w:rFonts w:ascii="Times New Roman" w:hAnsi="Times New Roman"/>
          <w:b w:val="0"/>
          <w:color w:val="000000" w:themeColor="text1"/>
          <w:sz w:val="28"/>
        </w:rPr>
        <w:t>разпореждане</w:t>
      </w:r>
      <w:r w:rsidRPr="00BA4BDC">
        <w:rPr>
          <w:rFonts w:ascii="Times New Roman" w:hAnsi="Times New Roman"/>
          <w:b w:val="0"/>
          <w:color w:val="000000" w:themeColor="text1"/>
          <w:sz w:val="28"/>
          <w:szCs w:val="28"/>
        </w:rPr>
        <w:t xml:space="preserve"> с имоти и вещи - общинска собственост:</w:t>
      </w:r>
    </w:p>
    <w:p w:rsidR="00823BD5" w:rsidRPr="00BA4BDC" w:rsidRDefault="007A7F43" w:rsidP="001F2591">
      <w:pPr>
        <w:numPr>
          <w:ilvl w:val="0"/>
          <w:numId w:val="18"/>
        </w:numPr>
        <w:tabs>
          <w:tab w:val="left" w:pos="360"/>
          <w:tab w:val="left" w:pos="993"/>
        </w:tabs>
        <w:suppressAutoHyphens/>
        <w:spacing w:line="240" w:lineRule="atLeast"/>
        <w:ind w:right="191"/>
        <w:jc w:val="both"/>
        <w:rPr>
          <w:color w:val="000000" w:themeColor="text1"/>
          <w:sz w:val="28"/>
          <w:szCs w:val="28"/>
        </w:rPr>
      </w:pPr>
      <w:r>
        <w:rPr>
          <w:color w:val="000000" w:themeColor="text1"/>
          <w:sz w:val="28"/>
          <w:szCs w:val="28"/>
        </w:rPr>
        <w:t xml:space="preserve">(Изм. Решение № </w:t>
      </w:r>
      <w:r>
        <w:rPr>
          <w:color w:val="000000" w:themeColor="text1"/>
          <w:sz w:val="28"/>
          <w:szCs w:val="28"/>
          <w:lang w:val="en-US"/>
        </w:rPr>
        <w:t xml:space="preserve">259 </w:t>
      </w:r>
      <w:r>
        <w:rPr>
          <w:color w:val="000000" w:themeColor="text1"/>
          <w:sz w:val="28"/>
          <w:szCs w:val="28"/>
        </w:rPr>
        <w:t xml:space="preserve">от </w:t>
      </w:r>
      <w:r>
        <w:rPr>
          <w:color w:val="000000" w:themeColor="text1"/>
          <w:sz w:val="28"/>
          <w:szCs w:val="28"/>
          <w:lang w:val="en-US"/>
        </w:rPr>
        <w:t>27</w:t>
      </w:r>
      <w:r>
        <w:rPr>
          <w:color w:val="000000" w:themeColor="text1"/>
          <w:sz w:val="28"/>
          <w:szCs w:val="28"/>
        </w:rPr>
        <w:t>.11.</w:t>
      </w:r>
      <w:r w:rsidR="00A41682" w:rsidRPr="00BA4BDC">
        <w:rPr>
          <w:color w:val="000000" w:themeColor="text1"/>
          <w:sz w:val="28"/>
          <w:szCs w:val="28"/>
        </w:rPr>
        <w:t xml:space="preserve">2017 г. на Общински съвет Кайнарджа) </w:t>
      </w:r>
      <w:r w:rsidR="00823BD5" w:rsidRPr="00BA4BDC">
        <w:rPr>
          <w:color w:val="000000" w:themeColor="text1"/>
          <w:sz w:val="28"/>
          <w:szCs w:val="28"/>
        </w:rPr>
        <w:t>Цените се определят от Общинския съвет при откриване на процедурата</w:t>
      </w:r>
      <w:r w:rsidR="00E6051E" w:rsidRPr="00053366">
        <w:rPr>
          <w:color w:val="000000" w:themeColor="text1"/>
          <w:sz w:val="28"/>
          <w:szCs w:val="28"/>
        </w:rPr>
        <w:t xml:space="preserve">. </w:t>
      </w:r>
      <w:r w:rsidR="00823BD5" w:rsidRPr="00053366">
        <w:rPr>
          <w:color w:val="000000" w:themeColor="text1"/>
          <w:sz w:val="28"/>
          <w:szCs w:val="28"/>
        </w:rPr>
        <w:t>Те</w:t>
      </w:r>
      <w:r w:rsidR="00823BD5" w:rsidRPr="00BA4BDC">
        <w:rPr>
          <w:color w:val="000000" w:themeColor="text1"/>
          <w:sz w:val="28"/>
          <w:szCs w:val="28"/>
        </w:rPr>
        <w:t xml:space="preserve"> не могат да бъдат по-ниски от данъчните оценки и имат валидност 6 (шест) месеца от датата на определянето им. </w:t>
      </w:r>
    </w:p>
    <w:p w:rsidR="00BB42F1" w:rsidRPr="00BA4BDC" w:rsidRDefault="007A7F43" w:rsidP="00BB42F1">
      <w:pPr>
        <w:numPr>
          <w:ilvl w:val="0"/>
          <w:numId w:val="18"/>
        </w:numPr>
        <w:tabs>
          <w:tab w:val="left" w:pos="360"/>
          <w:tab w:val="left" w:pos="993"/>
        </w:tabs>
        <w:suppressAutoHyphens/>
        <w:spacing w:line="240" w:lineRule="atLeast"/>
        <w:ind w:right="282"/>
        <w:jc w:val="both"/>
        <w:rPr>
          <w:color w:val="000000" w:themeColor="text1"/>
          <w:sz w:val="28"/>
          <w:szCs w:val="28"/>
        </w:rPr>
      </w:pPr>
      <w:r>
        <w:rPr>
          <w:color w:val="000000" w:themeColor="text1"/>
          <w:sz w:val="28"/>
          <w:szCs w:val="28"/>
        </w:rPr>
        <w:t>(Изм. Решение № 259 от 27.11.</w:t>
      </w:r>
      <w:r w:rsidR="00BA4BDC" w:rsidRPr="00BA4BDC">
        <w:rPr>
          <w:color w:val="000000" w:themeColor="text1"/>
          <w:sz w:val="28"/>
          <w:szCs w:val="28"/>
        </w:rPr>
        <w:t xml:space="preserve">2017 г. на Общински съвет Кайнарджа) </w:t>
      </w:r>
      <w:proofErr w:type="spellStart"/>
      <w:r w:rsidR="00BB42F1" w:rsidRPr="00BA4BDC">
        <w:rPr>
          <w:color w:val="000000" w:themeColor="text1"/>
          <w:sz w:val="28"/>
          <w:szCs w:val="28"/>
        </w:rPr>
        <w:t>Приобретателят</w:t>
      </w:r>
      <w:proofErr w:type="spellEnd"/>
      <w:r w:rsidR="00BB42F1" w:rsidRPr="00BA4BDC">
        <w:rPr>
          <w:color w:val="000000" w:themeColor="text1"/>
          <w:sz w:val="28"/>
          <w:szCs w:val="28"/>
        </w:rPr>
        <w:t xml:space="preserve"> на общинския имот или на ограниченото вещно право върху него, както и на вещи – общинска собственост заплаща </w:t>
      </w:r>
      <w:r w:rsidR="00EC4CA8" w:rsidRPr="00BA4BDC">
        <w:rPr>
          <w:color w:val="000000" w:themeColor="text1"/>
          <w:sz w:val="28"/>
          <w:szCs w:val="28"/>
        </w:rPr>
        <w:t>такса, определена по Наредбата за определянето и администрирането на местните такси и цени на услуги на територията на Община Кайнарджа</w:t>
      </w:r>
      <w:r w:rsidR="00BB42F1" w:rsidRPr="00BA4BDC">
        <w:rPr>
          <w:color w:val="000000" w:themeColor="text1"/>
          <w:sz w:val="28"/>
          <w:szCs w:val="28"/>
        </w:rPr>
        <w:t>.</w:t>
      </w:r>
    </w:p>
    <w:p w:rsidR="00823BD5" w:rsidRPr="003E2BF4" w:rsidRDefault="00BA4BDC" w:rsidP="001F2591">
      <w:pPr>
        <w:numPr>
          <w:ilvl w:val="0"/>
          <w:numId w:val="18"/>
        </w:numPr>
        <w:tabs>
          <w:tab w:val="left" w:pos="360"/>
          <w:tab w:val="left" w:pos="993"/>
        </w:tabs>
        <w:suppressAutoHyphens/>
        <w:spacing w:line="240" w:lineRule="atLeast"/>
        <w:ind w:right="282"/>
        <w:jc w:val="both"/>
        <w:rPr>
          <w:color w:val="000000" w:themeColor="text1"/>
          <w:sz w:val="28"/>
          <w:szCs w:val="28"/>
        </w:rPr>
      </w:pPr>
      <w:r w:rsidRPr="00BA4BDC">
        <w:rPr>
          <w:color w:val="000000" w:themeColor="text1"/>
          <w:sz w:val="28"/>
          <w:szCs w:val="28"/>
        </w:rPr>
        <w:t>(</w:t>
      </w:r>
      <w:r w:rsidR="00082C6F">
        <w:rPr>
          <w:color w:val="000000" w:themeColor="text1"/>
          <w:sz w:val="28"/>
          <w:szCs w:val="28"/>
        </w:rPr>
        <w:t>Отм</w:t>
      </w:r>
      <w:r w:rsidR="003C7FF9">
        <w:rPr>
          <w:color w:val="000000" w:themeColor="text1"/>
          <w:sz w:val="28"/>
          <w:szCs w:val="28"/>
        </w:rPr>
        <w:t xml:space="preserve">. Решение № </w:t>
      </w:r>
      <w:r w:rsidR="003C7FF9">
        <w:rPr>
          <w:color w:val="000000" w:themeColor="text1"/>
          <w:sz w:val="28"/>
          <w:szCs w:val="28"/>
          <w:lang w:val="en-US"/>
        </w:rPr>
        <w:t>256</w:t>
      </w:r>
      <w:r w:rsidR="003C7FF9">
        <w:rPr>
          <w:color w:val="000000" w:themeColor="text1"/>
          <w:sz w:val="28"/>
          <w:szCs w:val="28"/>
        </w:rPr>
        <w:t xml:space="preserve"> от </w:t>
      </w:r>
      <w:r w:rsidR="003C7FF9">
        <w:rPr>
          <w:color w:val="000000" w:themeColor="text1"/>
          <w:sz w:val="28"/>
          <w:szCs w:val="28"/>
          <w:lang w:val="en-US"/>
        </w:rPr>
        <w:t>27</w:t>
      </w:r>
      <w:r w:rsidR="003C7FF9">
        <w:rPr>
          <w:color w:val="000000" w:themeColor="text1"/>
          <w:sz w:val="28"/>
          <w:szCs w:val="28"/>
        </w:rPr>
        <w:t>.11.</w:t>
      </w:r>
      <w:r w:rsidRPr="00BA4BDC">
        <w:rPr>
          <w:color w:val="000000" w:themeColor="text1"/>
          <w:sz w:val="28"/>
          <w:szCs w:val="28"/>
        </w:rPr>
        <w:t>2017 г. на Общински съвет Кайнарджа)</w:t>
      </w:r>
      <w:r w:rsidR="00A41682">
        <w:rPr>
          <w:color w:val="000000" w:themeColor="text1"/>
          <w:sz w:val="28"/>
          <w:szCs w:val="28"/>
          <w:lang w:val="en-US"/>
        </w:rPr>
        <w:t>.</w:t>
      </w:r>
    </w:p>
    <w:p w:rsidR="00CE64BA" w:rsidRPr="00393E2A" w:rsidRDefault="00CE64BA" w:rsidP="00CE64BA">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rPr>
      </w:pPr>
      <w:r w:rsidRPr="003E2BF4">
        <w:rPr>
          <w:rFonts w:ascii="Times New Roman" w:hAnsi="Times New Roman"/>
          <w:b w:val="0"/>
          <w:color w:val="000000" w:themeColor="text1"/>
          <w:sz w:val="28"/>
        </w:rPr>
        <w:lastRenderedPageBreak/>
        <w:t xml:space="preserve">(1) </w:t>
      </w:r>
      <w:r w:rsidRPr="003E2BF4">
        <w:rPr>
          <w:rFonts w:ascii="Times New Roman" w:hAnsi="Times New Roman"/>
          <w:b w:val="0"/>
          <w:color w:val="000000" w:themeColor="text1"/>
          <w:sz w:val="28"/>
          <w:szCs w:val="28"/>
        </w:rPr>
        <w:t>При</w:t>
      </w:r>
      <w:r w:rsidRPr="003E2BF4">
        <w:rPr>
          <w:rFonts w:ascii="Times New Roman" w:hAnsi="Times New Roman"/>
          <w:b w:val="0"/>
          <w:color w:val="000000" w:themeColor="text1"/>
          <w:sz w:val="28"/>
        </w:rPr>
        <w:t xml:space="preserve"> разпореждане с имот - общинска собственост, кметът на общината издава заповед, в която се </w:t>
      </w:r>
      <w:r w:rsidRPr="00393E2A">
        <w:rPr>
          <w:rFonts w:ascii="Times New Roman" w:hAnsi="Times New Roman"/>
          <w:b w:val="0"/>
          <w:color w:val="000000" w:themeColor="text1"/>
          <w:sz w:val="28"/>
        </w:rPr>
        <w:t>посочва:</w:t>
      </w:r>
    </w:p>
    <w:p w:rsidR="00CE64BA" w:rsidRPr="00393E2A" w:rsidRDefault="00393E2A" w:rsidP="001F2591">
      <w:pPr>
        <w:numPr>
          <w:ilvl w:val="0"/>
          <w:numId w:val="20"/>
        </w:numPr>
        <w:tabs>
          <w:tab w:val="left" w:pos="993"/>
        </w:tabs>
        <w:suppressAutoHyphens/>
        <w:spacing w:line="240" w:lineRule="atLeast"/>
        <w:ind w:left="0" w:right="282" w:firstLine="709"/>
        <w:jc w:val="both"/>
        <w:rPr>
          <w:color w:val="000000" w:themeColor="text1"/>
          <w:sz w:val="28"/>
        </w:rPr>
      </w:pPr>
      <w:r w:rsidRPr="00393E2A">
        <w:rPr>
          <w:color w:val="000000" w:themeColor="text1"/>
          <w:sz w:val="28"/>
        </w:rPr>
        <w:t xml:space="preserve">местонахождението и описанието на имота или разгънатата застроена площ (по одобрения </w:t>
      </w:r>
      <w:proofErr w:type="spellStart"/>
      <w:r w:rsidRPr="00393E2A">
        <w:rPr>
          <w:color w:val="000000" w:themeColor="text1"/>
          <w:sz w:val="28"/>
        </w:rPr>
        <w:t>устройствен</w:t>
      </w:r>
      <w:proofErr w:type="spellEnd"/>
      <w:r w:rsidRPr="00393E2A">
        <w:rPr>
          <w:color w:val="000000" w:themeColor="text1"/>
          <w:sz w:val="28"/>
        </w:rPr>
        <w:t xml:space="preserve"> план) и имота, върху който се учредява вещно право</w:t>
      </w:r>
      <w:r w:rsidR="00CE64BA" w:rsidRPr="00393E2A">
        <w:rPr>
          <w:color w:val="000000" w:themeColor="text1"/>
          <w:sz w:val="28"/>
        </w:rPr>
        <w:t>;</w:t>
      </w:r>
    </w:p>
    <w:p w:rsidR="00CE64BA" w:rsidRPr="00393E2A" w:rsidRDefault="00CE64BA" w:rsidP="001F2591">
      <w:pPr>
        <w:numPr>
          <w:ilvl w:val="0"/>
          <w:numId w:val="20"/>
        </w:numPr>
        <w:tabs>
          <w:tab w:val="left" w:pos="993"/>
          <w:tab w:val="left" w:pos="1309"/>
        </w:tabs>
        <w:suppressAutoHyphens/>
        <w:spacing w:line="240" w:lineRule="atLeast"/>
        <w:ind w:left="0" w:right="282" w:firstLine="709"/>
        <w:jc w:val="both"/>
        <w:rPr>
          <w:color w:val="000000" w:themeColor="text1"/>
          <w:sz w:val="28"/>
          <w:szCs w:val="28"/>
        </w:rPr>
      </w:pPr>
      <w:proofErr w:type="spellStart"/>
      <w:r w:rsidRPr="00393E2A">
        <w:rPr>
          <w:color w:val="000000" w:themeColor="text1"/>
          <w:sz w:val="28"/>
          <w:szCs w:val="28"/>
        </w:rPr>
        <w:t>приобретателя</w:t>
      </w:r>
      <w:proofErr w:type="spellEnd"/>
      <w:r w:rsidRPr="00393E2A">
        <w:rPr>
          <w:color w:val="000000" w:themeColor="text1"/>
          <w:sz w:val="28"/>
          <w:szCs w:val="28"/>
        </w:rPr>
        <w:t>, цената, другите дължими плащания и специфични условия;</w:t>
      </w:r>
    </w:p>
    <w:p w:rsidR="00CE64BA" w:rsidRPr="00393E2A" w:rsidRDefault="00CE64BA" w:rsidP="001F2591">
      <w:pPr>
        <w:numPr>
          <w:ilvl w:val="0"/>
          <w:numId w:val="20"/>
        </w:numPr>
        <w:tabs>
          <w:tab w:val="left" w:pos="993"/>
          <w:tab w:val="left" w:pos="1309"/>
        </w:tabs>
        <w:suppressAutoHyphens/>
        <w:spacing w:line="240" w:lineRule="atLeast"/>
        <w:ind w:left="0" w:right="282" w:firstLine="709"/>
        <w:jc w:val="both"/>
        <w:rPr>
          <w:color w:val="000000" w:themeColor="text1"/>
          <w:sz w:val="28"/>
          <w:szCs w:val="28"/>
        </w:rPr>
      </w:pPr>
      <w:r w:rsidRPr="00393E2A">
        <w:rPr>
          <w:color w:val="000000" w:themeColor="text1"/>
          <w:sz w:val="28"/>
          <w:szCs w:val="28"/>
        </w:rPr>
        <w:t xml:space="preserve">начина и срока на плащане, който не може да бъде по-дълъг от </w:t>
      </w:r>
      <w:r w:rsidR="00AF0B48" w:rsidRPr="00393E2A">
        <w:rPr>
          <w:color w:val="000000" w:themeColor="text1"/>
          <w:sz w:val="28"/>
          <w:szCs w:val="28"/>
        </w:rPr>
        <w:t>14 (четиринадесет) дни</w:t>
      </w:r>
      <w:r w:rsidRPr="00393E2A">
        <w:rPr>
          <w:color w:val="000000" w:themeColor="text1"/>
          <w:sz w:val="28"/>
          <w:szCs w:val="28"/>
        </w:rPr>
        <w:t xml:space="preserve"> от датата на връчване на заповедта.</w:t>
      </w:r>
    </w:p>
    <w:p w:rsidR="00CE64BA" w:rsidRPr="00CD7ED6" w:rsidRDefault="00CE64BA" w:rsidP="00CE64BA">
      <w:pPr>
        <w:spacing w:line="240" w:lineRule="atLeast"/>
        <w:ind w:right="282" w:firstLine="709"/>
        <w:jc w:val="both"/>
        <w:rPr>
          <w:color w:val="000000" w:themeColor="text1"/>
          <w:sz w:val="28"/>
          <w:szCs w:val="28"/>
        </w:rPr>
      </w:pPr>
      <w:r w:rsidRPr="00393E2A">
        <w:rPr>
          <w:color w:val="000000" w:themeColor="text1"/>
          <w:sz w:val="28"/>
          <w:szCs w:val="28"/>
        </w:rPr>
        <w:t xml:space="preserve">(2) Заповедта се връчва на </w:t>
      </w:r>
      <w:proofErr w:type="spellStart"/>
      <w:r w:rsidRPr="00393E2A">
        <w:rPr>
          <w:color w:val="000000" w:themeColor="text1"/>
          <w:sz w:val="28"/>
          <w:szCs w:val="28"/>
        </w:rPr>
        <w:t>приобретателя</w:t>
      </w:r>
      <w:proofErr w:type="spellEnd"/>
      <w:r w:rsidRPr="00393E2A">
        <w:rPr>
          <w:color w:val="000000" w:themeColor="text1"/>
          <w:sz w:val="28"/>
          <w:szCs w:val="28"/>
        </w:rPr>
        <w:t xml:space="preserve"> срещу подпис. При разпореждане без търг или конкурс връчването може да става и по пощата с препоръчано писмо с о</w:t>
      </w:r>
      <w:r w:rsidRPr="00393E2A">
        <w:rPr>
          <w:color w:val="000000" w:themeColor="text1"/>
          <w:sz w:val="28"/>
          <w:szCs w:val="28"/>
        </w:rPr>
        <w:t>б</w:t>
      </w:r>
      <w:r w:rsidRPr="00393E2A">
        <w:rPr>
          <w:color w:val="000000" w:themeColor="text1"/>
          <w:sz w:val="28"/>
          <w:szCs w:val="28"/>
        </w:rPr>
        <w:t xml:space="preserve">ратна </w:t>
      </w:r>
      <w:r w:rsidRPr="00CD7ED6">
        <w:rPr>
          <w:color w:val="000000" w:themeColor="text1"/>
          <w:sz w:val="28"/>
          <w:szCs w:val="28"/>
        </w:rPr>
        <w:t>разписка, ако до 1 (един) месец от издаването й, същият не се яви.</w:t>
      </w:r>
    </w:p>
    <w:p w:rsidR="00CE64BA" w:rsidRPr="00CD7ED6" w:rsidRDefault="00CE64BA" w:rsidP="00CE64BA">
      <w:pPr>
        <w:spacing w:line="240" w:lineRule="atLeast"/>
        <w:ind w:right="282" w:firstLine="709"/>
        <w:jc w:val="both"/>
        <w:rPr>
          <w:color w:val="000000" w:themeColor="text1"/>
          <w:sz w:val="28"/>
        </w:rPr>
      </w:pPr>
      <w:r w:rsidRPr="00CD7ED6">
        <w:rPr>
          <w:color w:val="000000" w:themeColor="text1"/>
          <w:sz w:val="28"/>
          <w:szCs w:val="28"/>
        </w:rPr>
        <w:t xml:space="preserve">(3) Ако в посочения в заповедта срок за плащане, </w:t>
      </w:r>
      <w:proofErr w:type="spellStart"/>
      <w:r w:rsidRPr="00CD7ED6">
        <w:rPr>
          <w:color w:val="000000" w:themeColor="text1"/>
          <w:sz w:val="28"/>
          <w:szCs w:val="28"/>
        </w:rPr>
        <w:t>приобретателят</w:t>
      </w:r>
      <w:proofErr w:type="spellEnd"/>
      <w:r w:rsidRPr="00CD7ED6">
        <w:rPr>
          <w:color w:val="000000" w:themeColor="text1"/>
          <w:sz w:val="28"/>
          <w:szCs w:val="28"/>
        </w:rPr>
        <w:t xml:space="preserve"> не преведе дължимите суми, се счита, че се е отказал от сделката</w:t>
      </w:r>
      <w:r w:rsidRPr="00CD7ED6">
        <w:rPr>
          <w:color w:val="000000" w:themeColor="text1"/>
          <w:sz w:val="28"/>
        </w:rPr>
        <w:t xml:space="preserve"> и преписката се прекратява със заповед на кмета на общината, с която се отменя и предходната заповед. </w:t>
      </w:r>
      <w:r w:rsidRPr="00CD7ED6">
        <w:rPr>
          <w:color w:val="000000" w:themeColor="text1"/>
          <w:sz w:val="28"/>
          <w:szCs w:val="28"/>
        </w:rPr>
        <w:t>Зап</w:t>
      </w:r>
      <w:r w:rsidRPr="00CD7ED6">
        <w:rPr>
          <w:color w:val="000000" w:themeColor="text1"/>
          <w:sz w:val="28"/>
          <w:szCs w:val="28"/>
        </w:rPr>
        <w:t>о</w:t>
      </w:r>
      <w:r w:rsidRPr="00CD7ED6">
        <w:rPr>
          <w:color w:val="000000" w:themeColor="text1"/>
          <w:sz w:val="28"/>
          <w:szCs w:val="28"/>
        </w:rPr>
        <w:t xml:space="preserve">ведта се връчва на </w:t>
      </w:r>
      <w:proofErr w:type="spellStart"/>
      <w:r w:rsidRPr="00CD7ED6">
        <w:rPr>
          <w:color w:val="000000" w:themeColor="text1"/>
          <w:sz w:val="28"/>
          <w:szCs w:val="28"/>
        </w:rPr>
        <w:t>приобретателя</w:t>
      </w:r>
      <w:proofErr w:type="spellEnd"/>
      <w:r w:rsidRPr="00CD7ED6">
        <w:rPr>
          <w:color w:val="000000" w:themeColor="text1"/>
          <w:sz w:val="28"/>
          <w:szCs w:val="28"/>
        </w:rPr>
        <w:t xml:space="preserve"> по реда на предходната алинея.</w:t>
      </w:r>
    </w:p>
    <w:p w:rsidR="00CE64BA" w:rsidRPr="00CD7ED6" w:rsidRDefault="00CE64BA" w:rsidP="00CE64BA">
      <w:pPr>
        <w:spacing w:line="240" w:lineRule="atLeast"/>
        <w:ind w:right="282" w:firstLine="709"/>
        <w:jc w:val="both"/>
        <w:rPr>
          <w:color w:val="000000" w:themeColor="text1"/>
          <w:sz w:val="28"/>
        </w:rPr>
      </w:pPr>
      <w:r w:rsidRPr="00CD7ED6">
        <w:rPr>
          <w:color w:val="000000" w:themeColor="text1"/>
          <w:sz w:val="28"/>
        </w:rPr>
        <w:t xml:space="preserve">(4) След като </w:t>
      </w:r>
      <w:proofErr w:type="spellStart"/>
      <w:r w:rsidRPr="00CD7ED6">
        <w:rPr>
          <w:color w:val="000000" w:themeColor="text1"/>
          <w:sz w:val="28"/>
        </w:rPr>
        <w:t>приобретателят</w:t>
      </w:r>
      <w:proofErr w:type="spellEnd"/>
      <w:r w:rsidRPr="00CD7ED6">
        <w:rPr>
          <w:color w:val="000000" w:themeColor="text1"/>
          <w:sz w:val="28"/>
        </w:rPr>
        <w:t xml:space="preserve"> извърши плащането на цената и другите дълж</w:t>
      </w:r>
      <w:r w:rsidRPr="00CD7ED6">
        <w:rPr>
          <w:color w:val="000000" w:themeColor="text1"/>
          <w:sz w:val="28"/>
        </w:rPr>
        <w:t>и</w:t>
      </w:r>
      <w:r w:rsidRPr="00CD7ED6">
        <w:rPr>
          <w:color w:val="000000" w:themeColor="text1"/>
          <w:sz w:val="28"/>
        </w:rPr>
        <w:t>ми плащания в срока, посочен в заповедта по ал. 1, Дирекция „</w:t>
      </w:r>
      <w:r w:rsidR="00717AC4" w:rsidRPr="00CD7ED6">
        <w:rPr>
          <w:color w:val="000000" w:themeColor="text1"/>
          <w:sz w:val="28"/>
        </w:rPr>
        <w:t>Специализирана а</w:t>
      </w:r>
      <w:r w:rsidR="00717AC4" w:rsidRPr="00CD7ED6">
        <w:rPr>
          <w:color w:val="000000" w:themeColor="text1"/>
          <w:sz w:val="28"/>
        </w:rPr>
        <w:t>д</w:t>
      </w:r>
      <w:r w:rsidR="00717AC4" w:rsidRPr="00CD7ED6">
        <w:rPr>
          <w:color w:val="000000" w:themeColor="text1"/>
          <w:sz w:val="28"/>
        </w:rPr>
        <w:t>министрация</w:t>
      </w:r>
      <w:r w:rsidRPr="00CD7ED6">
        <w:rPr>
          <w:color w:val="000000" w:themeColor="text1"/>
          <w:sz w:val="28"/>
        </w:rPr>
        <w:t>” изготвя договор за разпореждане, който се подписва от кмета на о</w:t>
      </w:r>
      <w:r w:rsidRPr="00CD7ED6">
        <w:rPr>
          <w:color w:val="000000" w:themeColor="text1"/>
          <w:sz w:val="28"/>
        </w:rPr>
        <w:t>б</w:t>
      </w:r>
      <w:r w:rsidRPr="00CD7ED6">
        <w:rPr>
          <w:color w:val="000000" w:themeColor="text1"/>
          <w:sz w:val="28"/>
        </w:rPr>
        <w:t xml:space="preserve">щината и от </w:t>
      </w:r>
      <w:proofErr w:type="spellStart"/>
      <w:r w:rsidRPr="00CD7ED6">
        <w:rPr>
          <w:color w:val="000000" w:themeColor="text1"/>
          <w:sz w:val="28"/>
        </w:rPr>
        <w:t>приобретателя</w:t>
      </w:r>
      <w:proofErr w:type="spellEnd"/>
      <w:r w:rsidRPr="00CD7ED6">
        <w:rPr>
          <w:color w:val="000000" w:themeColor="text1"/>
          <w:sz w:val="28"/>
        </w:rPr>
        <w:t>. Разпореждането се счита за извършено от датата на плащането.</w:t>
      </w:r>
    </w:p>
    <w:p w:rsidR="00CE64BA" w:rsidRPr="006D0C96" w:rsidRDefault="00CE64BA" w:rsidP="00717AC4">
      <w:pPr>
        <w:spacing w:line="240" w:lineRule="atLeast"/>
        <w:ind w:right="282" w:firstLine="709"/>
        <w:jc w:val="both"/>
        <w:rPr>
          <w:color w:val="000000" w:themeColor="text1"/>
          <w:sz w:val="28"/>
        </w:rPr>
      </w:pPr>
      <w:r w:rsidRPr="00CD7ED6">
        <w:rPr>
          <w:color w:val="000000" w:themeColor="text1"/>
          <w:sz w:val="28"/>
        </w:rPr>
        <w:t>(5) Договорът се вписва в Службата по вписванията на Агенцията по вписв</w:t>
      </w:r>
      <w:r w:rsidRPr="00CD7ED6">
        <w:rPr>
          <w:color w:val="000000" w:themeColor="text1"/>
          <w:sz w:val="28"/>
        </w:rPr>
        <w:t>а</w:t>
      </w:r>
      <w:r w:rsidRPr="00CD7ED6">
        <w:rPr>
          <w:color w:val="000000" w:themeColor="text1"/>
          <w:sz w:val="28"/>
        </w:rPr>
        <w:t>нията - Силистра от Дирекция „</w:t>
      </w:r>
      <w:r w:rsidR="00717AC4" w:rsidRPr="00CD7ED6">
        <w:rPr>
          <w:color w:val="000000" w:themeColor="text1"/>
          <w:sz w:val="28"/>
        </w:rPr>
        <w:t>Специализирана администрация</w:t>
      </w:r>
      <w:r w:rsidRPr="00CD7ED6">
        <w:rPr>
          <w:color w:val="000000" w:themeColor="text1"/>
          <w:sz w:val="28"/>
        </w:rPr>
        <w:t>”</w:t>
      </w:r>
      <w:r w:rsidR="00717AC4" w:rsidRPr="00CD7ED6">
        <w:rPr>
          <w:color w:val="000000" w:themeColor="text1"/>
          <w:sz w:val="28"/>
        </w:rPr>
        <w:t xml:space="preserve"> за сметка на </w:t>
      </w:r>
      <w:proofErr w:type="spellStart"/>
      <w:r w:rsidR="00717AC4" w:rsidRPr="00CD7ED6">
        <w:rPr>
          <w:color w:val="000000" w:themeColor="text1"/>
          <w:sz w:val="28"/>
        </w:rPr>
        <w:t>пр</w:t>
      </w:r>
      <w:r w:rsidR="00717AC4" w:rsidRPr="00CD7ED6">
        <w:rPr>
          <w:color w:val="000000" w:themeColor="text1"/>
          <w:sz w:val="28"/>
        </w:rPr>
        <w:t>и</w:t>
      </w:r>
      <w:r w:rsidR="00717AC4" w:rsidRPr="00CD7ED6">
        <w:rPr>
          <w:color w:val="000000" w:themeColor="text1"/>
          <w:sz w:val="28"/>
        </w:rPr>
        <w:t>обретателя</w:t>
      </w:r>
      <w:proofErr w:type="spellEnd"/>
      <w:r w:rsidRPr="00CD7ED6">
        <w:rPr>
          <w:color w:val="000000" w:themeColor="text1"/>
          <w:sz w:val="28"/>
        </w:rPr>
        <w:t>, след което се прави съответното отбелязване по актовите книги за о</w:t>
      </w:r>
      <w:r w:rsidRPr="00CD7ED6">
        <w:rPr>
          <w:color w:val="000000" w:themeColor="text1"/>
          <w:sz w:val="28"/>
        </w:rPr>
        <w:t>б</w:t>
      </w:r>
      <w:r w:rsidRPr="00CD7ED6">
        <w:rPr>
          <w:color w:val="000000" w:themeColor="text1"/>
          <w:sz w:val="28"/>
        </w:rPr>
        <w:t>щинска собственост.</w:t>
      </w:r>
    </w:p>
    <w:p w:rsidR="00AD55C0" w:rsidRPr="006D0C96" w:rsidRDefault="00AD55C0" w:rsidP="00BC359A">
      <w:pPr>
        <w:tabs>
          <w:tab w:val="left" w:pos="360"/>
          <w:tab w:val="left" w:pos="993"/>
          <w:tab w:val="left" w:pos="1560"/>
        </w:tabs>
        <w:suppressAutoHyphens/>
        <w:ind w:left="709" w:right="282"/>
        <w:jc w:val="both"/>
        <w:rPr>
          <w:color w:val="000000" w:themeColor="text1"/>
          <w:sz w:val="28"/>
          <w:szCs w:val="28"/>
        </w:rPr>
      </w:pPr>
      <w:r w:rsidRPr="006D0C96">
        <w:rPr>
          <w:color w:val="000000" w:themeColor="text1"/>
          <w:sz w:val="28"/>
          <w:szCs w:val="28"/>
        </w:rPr>
        <w:t xml:space="preserve"> </w:t>
      </w:r>
    </w:p>
    <w:p w:rsidR="005B394B" w:rsidRPr="006D0C96" w:rsidRDefault="00822A53" w:rsidP="00415EF3">
      <w:pPr>
        <w:ind w:firstLine="709"/>
        <w:jc w:val="center"/>
        <w:rPr>
          <w:b/>
          <w:color w:val="000000" w:themeColor="text1"/>
          <w:sz w:val="28"/>
          <w:szCs w:val="28"/>
        </w:rPr>
      </w:pPr>
      <w:r w:rsidRPr="006D0C96">
        <w:rPr>
          <w:b/>
          <w:color w:val="000000" w:themeColor="text1"/>
          <w:sz w:val="28"/>
          <w:szCs w:val="28"/>
          <w:u w:val="single"/>
        </w:rPr>
        <w:t>РАЗДЕЛ ВТОРИ „П Р О Д А Ж Б А”</w:t>
      </w:r>
    </w:p>
    <w:p w:rsidR="005B394B" w:rsidRPr="006D0C96" w:rsidRDefault="005B394B" w:rsidP="00415EF3">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5B394B" w:rsidRPr="006D0C96" w:rsidRDefault="00192DEB" w:rsidP="00891847">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6D0C96">
        <w:rPr>
          <w:rFonts w:ascii="Times New Roman" w:hAnsi="Times New Roman"/>
          <w:b w:val="0"/>
          <w:color w:val="000000" w:themeColor="text1"/>
          <w:sz w:val="28"/>
          <w:szCs w:val="28"/>
        </w:rPr>
        <w:t>Продажбата на имоти - частна общинска собственост се извършва по р</w:t>
      </w:r>
      <w:r w:rsidRPr="006D0C96">
        <w:rPr>
          <w:rFonts w:ascii="Times New Roman" w:hAnsi="Times New Roman"/>
          <w:b w:val="0"/>
          <w:color w:val="000000" w:themeColor="text1"/>
          <w:sz w:val="28"/>
          <w:szCs w:val="28"/>
        </w:rPr>
        <w:t>е</w:t>
      </w:r>
      <w:r w:rsidRPr="006D0C96">
        <w:rPr>
          <w:rFonts w:ascii="Times New Roman" w:hAnsi="Times New Roman"/>
          <w:b w:val="0"/>
          <w:color w:val="000000" w:themeColor="text1"/>
          <w:sz w:val="28"/>
          <w:szCs w:val="28"/>
        </w:rPr>
        <w:t>шение на Общинския съвет чрез провеждане на публичен търг или публично оповестен конкурс по реда на Наредбата за реда за провеждане на публични търгове и публично обявени конкурси или с нарочно решение в случаи, предвидени в Закона за устройство на територията, Закона за собствеността и ползването на земеделските земи, Закона за пощенските услуги, Закона за енергетиката и други.</w:t>
      </w:r>
    </w:p>
    <w:p w:rsidR="00891847" w:rsidRPr="006D0C96" w:rsidRDefault="00891847" w:rsidP="00FE438D">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6D0C96">
        <w:rPr>
          <w:rFonts w:ascii="Times New Roman" w:hAnsi="Times New Roman"/>
          <w:b w:val="0"/>
          <w:color w:val="000000" w:themeColor="text1"/>
          <w:sz w:val="28"/>
          <w:szCs w:val="28"/>
        </w:rPr>
        <w:t>(1) Продажбата на земя - частна общинска собственост, на собственика на законно построена сграда, се извършва от кмета на общината без търг или конкурс, ако за общинския терен е отреден урегулиран поземлен имот или поземлен имот в урбан</w:t>
      </w:r>
      <w:r w:rsidRPr="006D0C96">
        <w:rPr>
          <w:rFonts w:ascii="Times New Roman" w:hAnsi="Times New Roman"/>
          <w:b w:val="0"/>
          <w:color w:val="000000" w:themeColor="text1"/>
          <w:sz w:val="28"/>
          <w:szCs w:val="28"/>
        </w:rPr>
        <w:t>и</w:t>
      </w:r>
      <w:r w:rsidRPr="006D0C96">
        <w:rPr>
          <w:rFonts w:ascii="Times New Roman" w:hAnsi="Times New Roman"/>
          <w:b w:val="0"/>
          <w:color w:val="000000" w:themeColor="text1"/>
          <w:sz w:val="28"/>
          <w:szCs w:val="28"/>
        </w:rPr>
        <w:t>зираната територия, или може да бъде обособен такъв.</w:t>
      </w:r>
    </w:p>
    <w:p w:rsidR="00891847" w:rsidRPr="006D0C96" w:rsidRDefault="00891847" w:rsidP="00891847">
      <w:pPr>
        <w:pStyle w:val="a6"/>
        <w:tabs>
          <w:tab w:val="left" w:pos="993"/>
        </w:tabs>
        <w:spacing w:before="0" w:beforeAutospacing="0" w:after="0" w:afterAutospacing="0" w:line="240" w:lineRule="auto"/>
        <w:ind w:right="282" w:firstLine="709"/>
        <w:jc w:val="both"/>
        <w:rPr>
          <w:rFonts w:ascii="Times New Roman" w:hAnsi="Times New Roman"/>
          <w:color w:val="000000" w:themeColor="text1"/>
          <w:sz w:val="28"/>
          <w:szCs w:val="28"/>
        </w:rPr>
      </w:pPr>
      <w:r w:rsidRPr="006D0C96">
        <w:rPr>
          <w:rFonts w:ascii="Times New Roman" w:hAnsi="Times New Roman"/>
          <w:color w:val="000000" w:themeColor="text1"/>
          <w:sz w:val="28"/>
          <w:szCs w:val="28"/>
        </w:rPr>
        <w:t xml:space="preserve">(2) Заявленията за придобиване правото на собственост върху общинската земя се подават в </w:t>
      </w:r>
      <w:r w:rsidR="00FE438D" w:rsidRPr="006D0C96">
        <w:rPr>
          <w:rFonts w:ascii="Times New Roman" w:hAnsi="Times New Roman"/>
          <w:color w:val="000000" w:themeColor="text1"/>
          <w:sz w:val="28"/>
          <w:szCs w:val="28"/>
        </w:rPr>
        <w:t>деловодството на общинската администрация</w:t>
      </w:r>
      <w:r w:rsidRPr="006D0C96">
        <w:rPr>
          <w:rFonts w:ascii="Times New Roman" w:hAnsi="Times New Roman"/>
          <w:color w:val="000000" w:themeColor="text1"/>
          <w:sz w:val="28"/>
          <w:szCs w:val="28"/>
        </w:rPr>
        <w:t>, като към тях се прилагат:</w:t>
      </w:r>
    </w:p>
    <w:p w:rsidR="00891847" w:rsidRPr="006D0C96" w:rsidRDefault="00891847" w:rsidP="001F2591">
      <w:pPr>
        <w:pStyle w:val="a6"/>
        <w:numPr>
          <w:ilvl w:val="0"/>
          <w:numId w:val="21"/>
        </w:numPr>
        <w:tabs>
          <w:tab w:val="left" w:pos="142"/>
          <w:tab w:val="left" w:pos="993"/>
          <w:tab w:val="left" w:pos="1134"/>
        </w:tabs>
        <w:suppressAutoHyphens/>
        <w:spacing w:before="0" w:beforeAutospacing="0" w:after="0" w:afterAutospacing="0" w:line="240" w:lineRule="auto"/>
        <w:ind w:left="0" w:right="282" w:firstLine="709"/>
        <w:jc w:val="both"/>
        <w:rPr>
          <w:rFonts w:ascii="Times New Roman" w:hAnsi="Times New Roman"/>
          <w:color w:val="000000" w:themeColor="text1"/>
          <w:sz w:val="28"/>
          <w:szCs w:val="28"/>
        </w:rPr>
      </w:pPr>
      <w:r w:rsidRPr="006D0C96">
        <w:rPr>
          <w:rFonts w:ascii="Times New Roman" w:hAnsi="Times New Roman"/>
          <w:color w:val="000000" w:themeColor="text1"/>
          <w:sz w:val="28"/>
          <w:szCs w:val="28"/>
        </w:rPr>
        <w:t xml:space="preserve">документ за собственост върху построената сграда или удостоверение от </w:t>
      </w:r>
      <w:r w:rsidR="006D0C96" w:rsidRPr="006D0C96">
        <w:rPr>
          <w:rFonts w:ascii="Times New Roman" w:hAnsi="Times New Roman"/>
          <w:color w:val="000000" w:themeColor="text1"/>
          <w:sz w:val="28"/>
          <w:szCs w:val="28"/>
        </w:rPr>
        <w:t>служба</w:t>
      </w:r>
      <w:r w:rsidRPr="006D0C96">
        <w:rPr>
          <w:rFonts w:ascii="Times New Roman" w:hAnsi="Times New Roman"/>
          <w:color w:val="000000" w:themeColor="text1"/>
          <w:sz w:val="28"/>
          <w:szCs w:val="28"/>
        </w:rPr>
        <w:t xml:space="preserve"> „Устройство на територията”, че сградата е завършена в груб вид, или удостоверение за търпимост;</w:t>
      </w:r>
    </w:p>
    <w:p w:rsidR="00891847" w:rsidRPr="006D0C96" w:rsidRDefault="00891847" w:rsidP="001F2591">
      <w:pPr>
        <w:pStyle w:val="a6"/>
        <w:numPr>
          <w:ilvl w:val="0"/>
          <w:numId w:val="21"/>
        </w:numPr>
        <w:tabs>
          <w:tab w:val="left" w:pos="142"/>
          <w:tab w:val="left" w:pos="993"/>
          <w:tab w:val="left" w:pos="1134"/>
        </w:tabs>
        <w:suppressAutoHyphens/>
        <w:spacing w:before="0" w:beforeAutospacing="0" w:after="0" w:afterAutospacing="0" w:line="240" w:lineRule="auto"/>
        <w:ind w:left="0" w:right="282" w:firstLine="709"/>
        <w:jc w:val="both"/>
        <w:rPr>
          <w:rFonts w:ascii="Times New Roman" w:hAnsi="Times New Roman"/>
          <w:color w:val="000000" w:themeColor="text1"/>
          <w:sz w:val="28"/>
          <w:szCs w:val="28"/>
        </w:rPr>
      </w:pPr>
      <w:r w:rsidRPr="006D0C96">
        <w:rPr>
          <w:rFonts w:ascii="Times New Roman" w:hAnsi="Times New Roman"/>
          <w:color w:val="000000" w:themeColor="text1"/>
          <w:sz w:val="28"/>
          <w:szCs w:val="28"/>
        </w:rPr>
        <w:t xml:space="preserve">актуална скица на имота от одобрена кадастрална карта или от действащия подробен </w:t>
      </w:r>
      <w:proofErr w:type="spellStart"/>
      <w:r w:rsidRPr="006D0C96">
        <w:rPr>
          <w:rFonts w:ascii="Times New Roman" w:hAnsi="Times New Roman"/>
          <w:color w:val="000000" w:themeColor="text1"/>
          <w:sz w:val="28"/>
          <w:szCs w:val="28"/>
        </w:rPr>
        <w:t>устройствен</w:t>
      </w:r>
      <w:proofErr w:type="spellEnd"/>
      <w:r w:rsidRPr="006D0C96">
        <w:rPr>
          <w:rFonts w:ascii="Times New Roman" w:hAnsi="Times New Roman"/>
          <w:color w:val="000000" w:themeColor="text1"/>
          <w:sz w:val="28"/>
          <w:szCs w:val="28"/>
        </w:rPr>
        <w:t xml:space="preserve"> план;</w:t>
      </w:r>
    </w:p>
    <w:p w:rsidR="00891847" w:rsidRPr="006D0C96" w:rsidRDefault="00891847" w:rsidP="001F2591">
      <w:pPr>
        <w:pStyle w:val="a6"/>
        <w:numPr>
          <w:ilvl w:val="0"/>
          <w:numId w:val="21"/>
        </w:numPr>
        <w:tabs>
          <w:tab w:val="left" w:pos="142"/>
          <w:tab w:val="left" w:pos="993"/>
          <w:tab w:val="left" w:pos="1134"/>
        </w:tabs>
        <w:suppressAutoHyphens/>
        <w:spacing w:before="0" w:beforeAutospacing="0" w:after="0" w:afterAutospacing="0" w:line="240" w:lineRule="auto"/>
        <w:ind w:left="0" w:right="282" w:firstLine="709"/>
        <w:jc w:val="both"/>
        <w:rPr>
          <w:rFonts w:ascii="Times New Roman" w:hAnsi="Times New Roman"/>
          <w:color w:val="000000" w:themeColor="text1"/>
          <w:sz w:val="28"/>
          <w:szCs w:val="28"/>
        </w:rPr>
      </w:pPr>
      <w:r w:rsidRPr="006D0C96">
        <w:rPr>
          <w:rFonts w:ascii="Times New Roman" w:hAnsi="Times New Roman"/>
          <w:color w:val="000000" w:themeColor="text1"/>
          <w:sz w:val="28"/>
          <w:szCs w:val="28"/>
        </w:rPr>
        <w:lastRenderedPageBreak/>
        <w:t>договор за отстъпено право на строеж;</w:t>
      </w:r>
    </w:p>
    <w:p w:rsidR="00891847" w:rsidRPr="006D0C96" w:rsidRDefault="00891847" w:rsidP="001F2591">
      <w:pPr>
        <w:pStyle w:val="a6"/>
        <w:numPr>
          <w:ilvl w:val="0"/>
          <w:numId w:val="21"/>
        </w:numPr>
        <w:tabs>
          <w:tab w:val="left" w:pos="142"/>
          <w:tab w:val="left" w:pos="993"/>
          <w:tab w:val="left" w:pos="1134"/>
        </w:tabs>
        <w:suppressAutoHyphens/>
        <w:spacing w:before="0" w:beforeAutospacing="0" w:after="0" w:afterAutospacing="0" w:line="240" w:lineRule="auto"/>
        <w:ind w:left="0" w:right="282" w:firstLine="709"/>
        <w:jc w:val="both"/>
        <w:rPr>
          <w:rFonts w:ascii="Times New Roman" w:hAnsi="Times New Roman"/>
          <w:color w:val="000000" w:themeColor="text1"/>
          <w:sz w:val="28"/>
          <w:szCs w:val="28"/>
        </w:rPr>
      </w:pPr>
      <w:r w:rsidRPr="006D0C96">
        <w:rPr>
          <w:rFonts w:ascii="Times New Roman" w:hAnsi="Times New Roman"/>
          <w:color w:val="000000" w:themeColor="text1"/>
          <w:sz w:val="28"/>
          <w:szCs w:val="28"/>
        </w:rPr>
        <w:t>удостоверение за актуално състояние на юридическото лице;</w:t>
      </w:r>
    </w:p>
    <w:p w:rsidR="00891847" w:rsidRPr="00BD5D21" w:rsidRDefault="00891847" w:rsidP="001F2591">
      <w:pPr>
        <w:pStyle w:val="a6"/>
        <w:numPr>
          <w:ilvl w:val="0"/>
          <w:numId w:val="21"/>
        </w:numPr>
        <w:tabs>
          <w:tab w:val="left" w:pos="142"/>
          <w:tab w:val="left" w:pos="993"/>
          <w:tab w:val="left" w:pos="1134"/>
        </w:tabs>
        <w:suppressAutoHyphens/>
        <w:spacing w:before="0" w:beforeAutospacing="0" w:after="0" w:afterAutospacing="0" w:line="240" w:lineRule="auto"/>
        <w:ind w:left="0" w:right="282" w:firstLine="709"/>
        <w:jc w:val="both"/>
        <w:rPr>
          <w:rFonts w:ascii="Times New Roman" w:hAnsi="Times New Roman"/>
          <w:color w:val="000000" w:themeColor="text1"/>
          <w:sz w:val="28"/>
          <w:szCs w:val="28"/>
        </w:rPr>
      </w:pPr>
      <w:r w:rsidRPr="00BD5D21">
        <w:rPr>
          <w:rFonts w:ascii="Times New Roman" w:hAnsi="Times New Roman"/>
          <w:color w:val="000000" w:themeColor="text1"/>
          <w:sz w:val="28"/>
          <w:szCs w:val="28"/>
        </w:rPr>
        <w:t>удостоверение за наследници, ако е необходимо;</w:t>
      </w:r>
    </w:p>
    <w:p w:rsidR="00E762E7" w:rsidRDefault="00891847" w:rsidP="001F2591">
      <w:pPr>
        <w:pStyle w:val="a6"/>
        <w:numPr>
          <w:ilvl w:val="0"/>
          <w:numId w:val="21"/>
        </w:numPr>
        <w:tabs>
          <w:tab w:val="left" w:pos="142"/>
          <w:tab w:val="left" w:pos="993"/>
          <w:tab w:val="left" w:pos="1134"/>
        </w:tabs>
        <w:suppressAutoHyphens/>
        <w:spacing w:before="0" w:beforeAutospacing="0" w:after="0" w:afterAutospacing="0" w:line="240" w:lineRule="auto"/>
        <w:ind w:left="0" w:right="282" w:firstLine="709"/>
        <w:jc w:val="both"/>
        <w:rPr>
          <w:rFonts w:ascii="Times New Roman" w:hAnsi="Times New Roman"/>
          <w:color w:val="000000" w:themeColor="text1"/>
          <w:sz w:val="28"/>
          <w:szCs w:val="28"/>
        </w:rPr>
      </w:pPr>
      <w:r w:rsidRPr="00BD5D21">
        <w:rPr>
          <w:rFonts w:ascii="Times New Roman" w:hAnsi="Times New Roman"/>
          <w:color w:val="000000" w:themeColor="text1"/>
          <w:sz w:val="28"/>
          <w:szCs w:val="28"/>
        </w:rPr>
        <w:t>допълнителни документи, удостоверяващи факти и обстоятелства, които са от значение за продажбата – при необходимост</w:t>
      </w:r>
      <w:r w:rsidR="00E762E7">
        <w:rPr>
          <w:rFonts w:ascii="Times New Roman" w:hAnsi="Times New Roman"/>
          <w:color w:val="000000" w:themeColor="text1"/>
          <w:sz w:val="28"/>
          <w:szCs w:val="28"/>
        </w:rPr>
        <w:t>;</w:t>
      </w:r>
    </w:p>
    <w:p w:rsidR="00891847" w:rsidRPr="00BD5D21" w:rsidRDefault="00E762E7" w:rsidP="001F2591">
      <w:pPr>
        <w:pStyle w:val="a6"/>
        <w:numPr>
          <w:ilvl w:val="0"/>
          <w:numId w:val="21"/>
        </w:numPr>
        <w:tabs>
          <w:tab w:val="left" w:pos="142"/>
          <w:tab w:val="left" w:pos="993"/>
          <w:tab w:val="left" w:pos="1134"/>
        </w:tabs>
        <w:suppressAutoHyphens/>
        <w:spacing w:before="0" w:beforeAutospacing="0" w:after="0" w:afterAutospacing="0" w:line="240" w:lineRule="auto"/>
        <w:ind w:left="0" w:right="282" w:firstLine="709"/>
        <w:jc w:val="both"/>
        <w:rPr>
          <w:rFonts w:ascii="Times New Roman" w:hAnsi="Times New Roman"/>
          <w:color w:val="000000" w:themeColor="text1"/>
          <w:sz w:val="28"/>
          <w:szCs w:val="28"/>
        </w:rPr>
      </w:pPr>
      <w:r w:rsidRPr="00131E51">
        <w:rPr>
          <w:rFonts w:ascii="Times New Roman" w:hAnsi="Times New Roman"/>
          <w:color w:val="000000" w:themeColor="text1"/>
          <w:sz w:val="28"/>
          <w:szCs w:val="28"/>
        </w:rPr>
        <w:t xml:space="preserve">документ за внесен депозит в размер на 100 (сто) лева, който се счита за гаранция за </w:t>
      </w:r>
      <w:r w:rsidRPr="008F7E8F">
        <w:rPr>
          <w:rFonts w:ascii="Times New Roman" w:hAnsi="Times New Roman"/>
          <w:color w:val="000000" w:themeColor="text1"/>
          <w:sz w:val="28"/>
          <w:szCs w:val="28"/>
        </w:rPr>
        <w:t>сключване на договор</w:t>
      </w:r>
      <w:r w:rsidR="00891847" w:rsidRPr="00BD5D21">
        <w:rPr>
          <w:rFonts w:ascii="Times New Roman" w:hAnsi="Times New Roman"/>
          <w:color w:val="000000" w:themeColor="text1"/>
          <w:sz w:val="28"/>
          <w:szCs w:val="28"/>
        </w:rPr>
        <w:t>.</w:t>
      </w:r>
    </w:p>
    <w:p w:rsidR="00891847" w:rsidRPr="00BD5D21" w:rsidRDefault="00891847" w:rsidP="00891847">
      <w:pPr>
        <w:pStyle w:val="a6"/>
        <w:spacing w:before="0" w:beforeAutospacing="0" w:after="0" w:afterAutospacing="0" w:line="240" w:lineRule="auto"/>
        <w:ind w:right="282" w:firstLine="709"/>
        <w:jc w:val="both"/>
        <w:rPr>
          <w:rFonts w:ascii="Times New Roman" w:hAnsi="Times New Roman"/>
          <w:color w:val="000000" w:themeColor="text1"/>
          <w:sz w:val="28"/>
          <w:szCs w:val="28"/>
        </w:rPr>
      </w:pPr>
      <w:r w:rsidRPr="00BD5D21">
        <w:rPr>
          <w:rFonts w:ascii="Times New Roman" w:hAnsi="Times New Roman"/>
          <w:color w:val="000000" w:themeColor="text1"/>
          <w:sz w:val="28"/>
          <w:szCs w:val="28"/>
        </w:rPr>
        <w:t>(3)</w:t>
      </w:r>
      <w:r w:rsidRPr="00BD5D21">
        <w:rPr>
          <w:rFonts w:ascii="Times New Roman" w:hAnsi="Times New Roman"/>
          <w:color w:val="000000" w:themeColor="text1"/>
          <w:sz w:val="20"/>
          <w:szCs w:val="20"/>
        </w:rPr>
        <w:t xml:space="preserve"> </w:t>
      </w:r>
      <w:r w:rsidRPr="00BD5D21">
        <w:rPr>
          <w:rFonts w:ascii="Times New Roman" w:hAnsi="Times New Roman"/>
          <w:color w:val="000000" w:themeColor="text1"/>
          <w:sz w:val="28"/>
          <w:szCs w:val="28"/>
        </w:rPr>
        <w:t>Когато от имота, върху който е реализирано правото на строеж, могат да се образуват два или повече урегулирани поземлени имота, се прави служебно измен</w:t>
      </w:r>
      <w:r w:rsidRPr="00BD5D21">
        <w:rPr>
          <w:rFonts w:ascii="Times New Roman" w:hAnsi="Times New Roman"/>
          <w:color w:val="000000" w:themeColor="text1"/>
          <w:sz w:val="28"/>
          <w:szCs w:val="28"/>
        </w:rPr>
        <w:t>е</w:t>
      </w:r>
      <w:r w:rsidRPr="00BD5D21">
        <w:rPr>
          <w:rFonts w:ascii="Times New Roman" w:hAnsi="Times New Roman"/>
          <w:color w:val="000000" w:themeColor="text1"/>
          <w:sz w:val="28"/>
          <w:szCs w:val="28"/>
        </w:rPr>
        <w:t xml:space="preserve">ние на подробния </w:t>
      </w:r>
      <w:proofErr w:type="spellStart"/>
      <w:r w:rsidRPr="00BD5D21">
        <w:rPr>
          <w:rFonts w:ascii="Times New Roman" w:hAnsi="Times New Roman"/>
          <w:color w:val="000000" w:themeColor="text1"/>
          <w:sz w:val="28"/>
          <w:szCs w:val="28"/>
        </w:rPr>
        <w:t>устройствен</w:t>
      </w:r>
      <w:proofErr w:type="spellEnd"/>
      <w:r w:rsidRPr="00BD5D21">
        <w:rPr>
          <w:rFonts w:ascii="Times New Roman" w:hAnsi="Times New Roman"/>
          <w:color w:val="000000" w:themeColor="text1"/>
          <w:sz w:val="28"/>
          <w:szCs w:val="28"/>
        </w:rPr>
        <w:t xml:space="preserve"> план и се продава урегулирания поземлен имот, върху който е построена сградата.</w:t>
      </w:r>
    </w:p>
    <w:p w:rsidR="00891847" w:rsidRPr="00BD5D21" w:rsidRDefault="00891847" w:rsidP="00891847">
      <w:pPr>
        <w:pStyle w:val="a6"/>
        <w:spacing w:before="0" w:beforeAutospacing="0" w:after="0" w:afterAutospacing="0" w:line="240" w:lineRule="auto"/>
        <w:ind w:right="282" w:firstLine="709"/>
        <w:jc w:val="both"/>
        <w:rPr>
          <w:rFonts w:ascii="Times New Roman" w:hAnsi="Times New Roman"/>
          <w:color w:val="000000" w:themeColor="text1"/>
          <w:sz w:val="28"/>
          <w:szCs w:val="28"/>
        </w:rPr>
      </w:pPr>
      <w:r w:rsidRPr="00BD5D21">
        <w:rPr>
          <w:rFonts w:ascii="Times New Roman" w:hAnsi="Times New Roman"/>
          <w:color w:val="000000" w:themeColor="text1"/>
          <w:sz w:val="28"/>
          <w:szCs w:val="28"/>
        </w:rPr>
        <w:t>(4) Когато от имот, върху който е учредено право на строеж, са образувани н</w:t>
      </w:r>
      <w:r w:rsidRPr="00BD5D21">
        <w:rPr>
          <w:rFonts w:ascii="Times New Roman" w:hAnsi="Times New Roman"/>
          <w:color w:val="000000" w:themeColor="text1"/>
          <w:sz w:val="28"/>
          <w:szCs w:val="28"/>
        </w:rPr>
        <w:t>я</w:t>
      </w:r>
      <w:r w:rsidRPr="00BD5D21">
        <w:rPr>
          <w:rFonts w:ascii="Times New Roman" w:hAnsi="Times New Roman"/>
          <w:color w:val="000000" w:themeColor="text1"/>
          <w:sz w:val="28"/>
          <w:szCs w:val="28"/>
        </w:rPr>
        <w:t>колко урегулирани поземлени имота, се продава само съответния урегулиран позе</w:t>
      </w:r>
      <w:r w:rsidRPr="00BD5D21">
        <w:rPr>
          <w:rFonts w:ascii="Times New Roman" w:hAnsi="Times New Roman"/>
          <w:color w:val="000000" w:themeColor="text1"/>
          <w:sz w:val="28"/>
          <w:szCs w:val="28"/>
        </w:rPr>
        <w:t>м</w:t>
      </w:r>
      <w:r w:rsidRPr="00BD5D21">
        <w:rPr>
          <w:rFonts w:ascii="Times New Roman" w:hAnsi="Times New Roman"/>
          <w:color w:val="000000" w:themeColor="text1"/>
          <w:sz w:val="28"/>
          <w:szCs w:val="28"/>
        </w:rPr>
        <w:t>лен имот, върху който е построена сградата</w:t>
      </w:r>
      <w:r w:rsidRPr="00BD5D21">
        <w:rPr>
          <w:rFonts w:ascii="Times New Roman" w:hAnsi="Times New Roman"/>
          <w:bCs/>
          <w:color w:val="000000" w:themeColor="text1"/>
          <w:sz w:val="28"/>
          <w:szCs w:val="28"/>
        </w:rPr>
        <w:t>.</w:t>
      </w:r>
    </w:p>
    <w:p w:rsidR="00891847" w:rsidRPr="00BD5D21" w:rsidRDefault="00891847" w:rsidP="00891847">
      <w:pPr>
        <w:pStyle w:val="a6"/>
        <w:spacing w:before="0" w:beforeAutospacing="0" w:after="0" w:afterAutospacing="0" w:line="240" w:lineRule="auto"/>
        <w:ind w:right="282" w:firstLine="709"/>
        <w:jc w:val="both"/>
        <w:rPr>
          <w:rFonts w:ascii="Times New Roman" w:hAnsi="Times New Roman"/>
          <w:color w:val="000000" w:themeColor="text1"/>
          <w:sz w:val="28"/>
          <w:szCs w:val="28"/>
        </w:rPr>
      </w:pPr>
      <w:r w:rsidRPr="00BD5D21">
        <w:rPr>
          <w:rFonts w:ascii="Times New Roman" w:hAnsi="Times New Roman"/>
          <w:color w:val="000000" w:themeColor="text1"/>
          <w:sz w:val="28"/>
          <w:szCs w:val="28"/>
        </w:rPr>
        <w:t>(5) Продажбата се извършва по пазарна цена, определена от оценител на им</w:t>
      </w:r>
      <w:r w:rsidRPr="00BD5D21">
        <w:rPr>
          <w:rFonts w:ascii="Times New Roman" w:hAnsi="Times New Roman"/>
          <w:color w:val="000000" w:themeColor="text1"/>
          <w:sz w:val="28"/>
          <w:szCs w:val="28"/>
        </w:rPr>
        <w:t>о</w:t>
      </w:r>
      <w:r w:rsidRPr="00BD5D21">
        <w:rPr>
          <w:rFonts w:ascii="Times New Roman" w:hAnsi="Times New Roman"/>
          <w:color w:val="000000" w:themeColor="text1"/>
          <w:sz w:val="28"/>
          <w:szCs w:val="28"/>
        </w:rPr>
        <w:t>ти.</w:t>
      </w:r>
    </w:p>
    <w:p w:rsidR="00D76EFA" w:rsidRPr="00131E51" w:rsidRDefault="00891847" w:rsidP="00B77057">
      <w:pPr>
        <w:pStyle w:val="a6"/>
        <w:spacing w:before="0" w:beforeAutospacing="0" w:after="0" w:afterAutospacing="0" w:line="240" w:lineRule="auto"/>
        <w:ind w:right="282" w:firstLine="709"/>
        <w:jc w:val="both"/>
        <w:rPr>
          <w:rFonts w:ascii="Times New Roman" w:hAnsi="Times New Roman"/>
          <w:color w:val="000000" w:themeColor="text1"/>
          <w:sz w:val="28"/>
          <w:szCs w:val="28"/>
        </w:rPr>
      </w:pPr>
      <w:r w:rsidRPr="00BD5D21">
        <w:rPr>
          <w:rFonts w:ascii="Times New Roman" w:hAnsi="Times New Roman"/>
          <w:color w:val="000000" w:themeColor="text1"/>
          <w:sz w:val="28"/>
          <w:szCs w:val="28"/>
        </w:rPr>
        <w:t>(</w:t>
      </w:r>
      <w:r w:rsidR="00BD5D21" w:rsidRPr="00BD5D21">
        <w:rPr>
          <w:rFonts w:ascii="Times New Roman" w:hAnsi="Times New Roman"/>
          <w:color w:val="000000" w:themeColor="text1"/>
          <w:sz w:val="28"/>
          <w:szCs w:val="28"/>
        </w:rPr>
        <w:t>6</w:t>
      </w:r>
      <w:r w:rsidRPr="00BD5D21">
        <w:rPr>
          <w:rFonts w:ascii="Times New Roman" w:hAnsi="Times New Roman"/>
          <w:color w:val="000000" w:themeColor="text1"/>
          <w:sz w:val="28"/>
          <w:szCs w:val="28"/>
        </w:rPr>
        <w:t xml:space="preserve">) Продажбата се извършва от кмета на общината по реда на чл. </w:t>
      </w:r>
      <w:r w:rsidR="00BD5D21" w:rsidRPr="00BF65E7">
        <w:rPr>
          <w:rFonts w:ascii="Times New Roman" w:hAnsi="Times New Roman"/>
          <w:color w:val="000000" w:themeColor="text1"/>
          <w:sz w:val="28"/>
          <w:szCs w:val="28"/>
        </w:rPr>
        <w:t>5</w:t>
      </w:r>
      <w:r w:rsidR="00BF65E7">
        <w:rPr>
          <w:rFonts w:ascii="Times New Roman" w:hAnsi="Times New Roman"/>
          <w:color w:val="000000" w:themeColor="text1"/>
          <w:sz w:val="28"/>
          <w:szCs w:val="28"/>
        </w:rPr>
        <w:t>6</w:t>
      </w:r>
      <w:r w:rsidR="00B77057" w:rsidRPr="00BD5D21">
        <w:rPr>
          <w:rFonts w:ascii="Times New Roman" w:hAnsi="Times New Roman"/>
          <w:color w:val="000000" w:themeColor="text1"/>
          <w:sz w:val="28"/>
          <w:szCs w:val="28"/>
        </w:rPr>
        <w:t xml:space="preserve"> от насто</w:t>
      </w:r>
      <w:r w:rsidR="00B77057" w:rsidRPr="00BD5D21">
        <w:rPr>
          <w:rFonts w:ascii="Times New Roman" w:hAnsi="Times New Roman"/>
          <w:color w:val="000000" w:themeColor="text1"/>
          <w:sz w:val="28"/>
          <w:szCs w:val="28"/>
        </w:rPr>
        <w:t>я</w:t>
      </w:r>
      <w:r w:rsidR="00B77057" w:rsidRPr="00BD5D21">
        <w:rPr>
          <w:rFonts w:ascii="Times New Roman" w:hAnsi="Times New Roman"/>
          <w:color w:val="000000" w:themeColor="text1"/>
          <w:sz w:val="28"/>
          <w:szCs w:val="28"/>
        </w:rPr>
        <w:t xml:space="preserve">щата </w:t>
      </w:r>
      <w:r w:rsidR="00B77057" w:rsidRPr="00131E51">
        <w:rPr>
          <w:rFonts w:ascii="Times New Roman" w:hAnsi="Times New Roman"/>
          <w:color w:val="000000" w:themeColor="text1"/>
          <w:sz w:val="28"/>
          <w:szCs w:val="28"/>
        </w:rPr>
        <w:t>наредба</w:t>
      </w:r>
      <w:r w:rsidRPr="00131E51">
        <w:rPr>
          <w:rFonts w:ascii="Times New Roman" w:hAnsi="Times New Roman"/>
          <w:color w:val="000000" w:themeColor="text1"/>
          <w:sz w:val="28"/>
          <w:szCs w:val="28"/>
        </w:rPr>
        <w:t>.</w:t>
      </w:r>
    </w:p>
    <w:p w:rsidR="00867761" w:rsidRPr="00131E51" w:rsidRDefault="00867761" w:rsidP="00C84B9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131E51">
        <w:rPr>
          <w:rFonts w:ascii="Times New Roman" w:hAnsi="Times New Roman"/>
          <w:b w:val="0"/>
          <w:color w:val="000000" w:themeColor="text1"/>
          <w:sz w:val="28"/>
          <w:szCs w:val="28"/>
        </w:rPr>
        <w:t xml:space="preserve">(1) Продажба на земя - общинска собственост, в случаите, предвидени в Закона за устройство на територията чрез предварителен договор за прехвърляне на собственост с нотариално заверени подписи, се извършва от кмета на общината без търг или конкурс, след решение на Общинския съвет. </w:t>
      </w:r>
    </w:p>
    <w:p w:rsidR="00867761" w:rsidRPr="00131E51" w:rsidRDefault="00867761" w:rsidP="00C84B9B">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131E51">
        <w:rPr>
          <w:rFonts w:ascii="Times New Roman" w:hAnsi="Times New Roman"/>
          <w:b w:val="0"/>
          <w:color w:val="000000" w:themeColor="text1"/>
          <w:sz w:val="28"/>
          <w:szCs w:val="28"/>
        </w:rPr>
        <w:t>(2)</w:t>
      </w:r>
      <w:r w:rsidR="006A52C1" w:rsidRPr="00131E51">
        <w:rPr>
          <w:rFonts w:ascii="Times New Roman" w:hAnsi="Times New Roman"/>
          <w:b w:val="0"/>
          <w:color w:val="000000" w:themeColor="text1"/>
          <w:sz w:val="28"/>
          <w:szCs w:val="28"/>
        </w:rPr>
        <w:t xml:space="preserve"> </w:t>
      </w:r>
      <w:r w:rsidRPr="00131E51">
        <w:rPr>
          <w:rFonts w:ascii="Times New Roman" w:hAnsi="Times New Roman"/>
          <w:b w:val="0"/>
          <w:color w:val="000000" w:themeColor="text1"/>
          <w:sz w:val="28"/>
          <w:szCs w:val="28"/>
        </w:rPr>
        <w:t xml:space="preserve">Лицата, желаещи да закупят такава земя, подават заявление в деловодството на общинската администрация, към което прилагат: </w:t>
      </w:r>
    </w:p>
    <w:p w:rsidR="00867761" w:rsidRPr="00131E51" w:rsidRDefault="00867761" w:rsidP="001F2591">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131E51">
        <w:rPr>
          <w:rFonts w:ascii="Times New Roman" w:hAnsi="Times New Roman"/>
          <w:b w:val="0"/>
          <w:color w:val="000000" w:themeColor="text1"/>
          <w:sz w:val="28"/>
          <w:szCs w:val="28"/>
        </w:rPr>
        <w:t xml:space="preserve">скица - предложение за исканата за закупуване част от имота; </w:t>
      </w:r>
    </w:p>
    <w:p w:rsidR="00867761" w:rsidRPr="00131E51" w:rsidRDefault="00867761" w:rsidP="001F2591">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131E51">
        <w:rPr>
          <w:rFonts w:ascii="Times New Roman" w:hAnsi="Times New Roman"/>
          <w:b w:val="0"/>
          <w:color w:val="000000" w:themeColor="text1"/>
          <w:sz w:val="28"/>
          <w:szCs w:val="28"/>
        </w:rPr>
        <w:t>документ за собственост</w:t>
      </w:r>
      <w:r w:rsidR="00506FFC" w:rsidRPr="00131E51">
        <w:rPr>
          <w:rFonts w:ascii="Times New Roman" w:hAnsi="Times New Roman"/>
          <w:b w:val="0"/>
          <w:color w:val="000000" w:themeColor="text1"/>
          <w:sz w:val="28"/>
          <w:szCs w:val="28"/>
        </w:rPr>
        <w:t>;</w:t>
      </w:r>
      <w:r w:rsidRPr="00131E51">
        <w:rPr>
          <w:rFonts w:ascii="Times New Roman" w:hAnsi="Times New Roman"/>
          <w:b w:val="0"/>
          <w:color w:val="000000" w:themeColor="text1"/>
          <w:sz w:val="28"/>
          <w:szCs w:val="28"/>
        </w:rPr>
        <w:t xml:space="preserve"> </w:t>
      </w:r>
    </w:p>
    <w:p w:rsidR="00867761" w:rsidRPr="008F7E8F" w:rsidRDefault="00867761" w:rsidP="001F2591">
      <w:pPr>
        <w:pStyle w:val="chap"/>
        <w:numPr>
          <w:ilvl w:val="0"/>
          <w:numId w:val="22"/>
        </w:numPr>
        <w:tabs>
          <w:tab w:val="left" w:pos="993"/>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131E51">
        <w:rPr>
          <w:rFonts w:ascii="Times New Roman" w:hAnsi="Times New Roman"/>
          <w:b w:val="0"/>
          <w:color w:val="000000" w:themeColor="text1"/>
          <w:sz w:val="28"/>
          <w:szCs w:val="28"/>
        </w:rPr>
        <w:t>документ за внесен депозит в размер на 100 (сто) лева, който се счита за гара</w:t>
      </w:r>
      <w:r w:rsidRPr="00131E51">
        <w:rPr>
          <w:rFonts w:ascii="Times New Roman" w:hAnsi="Times New Roman"/>
          <w:b w:val="0"/>
          <w:color w:val="000000" w:themeColor="text1"/>
          <w:sz w:val="28"/>
          <w:szCs w:val="28"/>
        </w:rPr>
        <w:t>н</w:t>
      </w:r>
      <w:r w:rsidRPr="00131E51">
        <w:rPr>
          <w:rFonts w:ascii="Times New Roman" w:hAnsi="Times New Roman"/>
          <w:b w:val="0"/>
          <w:color w:val="000000" w:themeColor="text1"/>
          <w:sz w:val="28"/>
          <w:szCs w:val="28"/>
        </w:rPr>
        <w:t xml:space="preserve">ция за </w:t>
      </w:r>
      <w:r w:rsidRPr="008F7E8F">
        <w:rPr>
          <w:rFonts w:ascii="Times New Roman" w:hAnsi="Times New Roman"/>
          <w:b w:val="0"/>
          <w:color w:val="000000" w:themeColor="text1"/>
          <w:sz w:val="28"/>
          <w:szCs w:val="28"/>
        </w:rPr>
        <w:t xml:space="preserve">сключване на окончателен договор. </w:t>
      </w:r>
    </w:p>
    <w:p w:rsidR="00867761" w:rsidRPr="008F7E8F" w:rsidRDefault="00867761" w:rsidP="006A52C1">
      <w:pPr>
        <w:pStyle w:val="a6"/>
        <w:spacing w:before="0" w:beforeAutospacing="0" w:after="0" w:afterAutospacing="0" w:line="240" w:lineRule="auto"/>
        <w:ind w:right="49" w:firstLine="709"/>
        <w:jc w:val="both"/>
        <w:rPr>
          <w:rFonts w:ascii="Times New Roman" w:hAnsi="Times New Roman"/>
          <w:color w:val="000000" w:themeColor="text1"/>
          <w:sz w:val="28"/>
          <w:szCs w:val="28"/>
        </w:rPr>
      </w:pPr>
      <w:r w:rsidRPr="008F7E8F">
        <w:rPr>
          <w:rFonts w:ascii="Times New Roman" w:hAnsi="Times New Roman"/>
          <w:color w:val="000000" w:themeColor="text1"/>
          <w:sz w:val="28"/>
          <w:szCs w:val="28"/>
        </w:rPr>
        <w:t>(</w:t>
      </w:r>
      <w:r w:rsidR="006A52C1" w:rsidRPr="008F7E8F">
        <w:rPr>
          <w:rFonts w:ascii="Times New Roman" w:hAnsi="Times New Roman"/>
          <w:color w:val="000000" w:themeColor="text1"/>
          <w:sz w:val="28"/>
          <w:szCs w:val="28"/>
        </w:rPr>
        <w:t>3</w:t>
      </w:r>
      <w:r w:rsidRPr="008F7E8F">
        <w:rPr>
          <w:rFonts w:ascii="Times New Roman" w:hAnsi="Times New Roman"/>
          <w:color w:val="000000" w:themeColor="text1"/>
          <w:sz w:val="28"/>
          <w:szCs w:val="28"/>
        </w:rPr>
        <w:t xml:space="preserve">) В случай, че изменението на подробния </w:t>
      </w:r>
      <w:proofErr w:type="spellStart"/>
      <w:r w:rsidRPr="008F7E8F">
        <w:rPr>
          <w:rFonts w:ascii="Times New Roman" w:hAnsi="Times New Roman"/>
          <w:color w:val="000000" w:themeColor="text1"/>
          <w:sz w:val="28"/>
          <w:szCs w:val="28"/>
        </w:rPr>
        <w:t>устройствен</w:t>
      </w:r>
      <w:proofErr w:type="spellEnd"/>
      <w:r w:rsidRPr="008F7E8F">
        <w:rPr>
          <w:rFonts w:ascii="Times New Roman" w:hAnsi="Times New Roman"/>
          <w:color w:val="000000" w:themeColor="text1"/>
          <w:sz w:val="28"/>
          <w:szCs w:val="28"/>
        </w:rPr>
        <w:t xml:space="preserve"> план не влезе в сила 6 (шест) месеца след сключване на предварителния д</w:t>
      </w:r>
      <w:r w:rsidR="006A52C1" w:rsidRPr="008F7E8F">
        <w:rPr>
          <w:rFonts w:ascii="Times New Roman" w:hAnsi="Times New Roman"/>
          <w:color w:val="000000" w:themeColor="text1"/>
          <w:sz w:val="28"/>
          <w:szCs w:val="28"/>
        </w:rPr>
        <w:t>оговор, се извършва нова оценка</w:t>
      </w:r>
      <w:r w:rsidRPr="008F7E8F">
        <w:rPr>
          <w:rFonts w:ascii="Times New Roman" w:hAnsi="Times New Roman"/>
          <w:color w:val="000000" w:themeColor="text1"/>
          <w:sz w:val="28"/>
          <w:szCs w:val="28"/>
        </w:rPr>
        <w:t xml:space="preserve">. </w:t>
      </w:r>
    </w:p>
    <w:p w:rsidR="00D76EFA" w:rsidRPr="006164B1" w:rsidRDefault="00867761" w:rsidP="006A52C1">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8F7E8F">
        <w:rPr>
          <w:rFonts w:ascii="Times New Roman" w:hAnsi="Times New Roman"/>
          <w:b w:val="0"/>
          <w:color w:val="000000" w:themeColor="text1"/>
          <w:sz w:val="28"/>
          <w:szCs w:val="28"/>
        </w:rPr>
        <w:t xml:space="preserve">(4) Окончателният договор се сключва след представяне на скица по одобреното изменение на </w:t>
      </w:r>
      <w:r w:rsidRPr="006164B1">
        <w:rPr>
          <w:rFonts w:ascii="Times New Roman" w:hAnsi="Times New Roman"/>
          <w:b w:val="0"/>
          <w:color w:val="000000" w:themeColor="text1"/>
          <w:sz w:val="28"/>
          <w:szCs w:val="28"/>
        </w:rPr>
        <w:t xml:space="preserve">подробния </w:t>
      </w:r>
      <w:proofErr w:type="spellStart"/>
      <w:r w:rsidRPr="006164B1">
        <w:rPr>
          <w:rFonts w:ascii="Times New Roman" w:hAnsi="Times New Roman"/>
          <w:b w:val="0"/>
          <w:color w:val="000000" w:themeColor="text1"/>
          <w:sz w:val="28"/>
          <w:szCs w:val="28"/>
        </w:rPr>
        <w:t>устройствен</w:t>
      </w:r>
      <w:proofErr w:type="spellEnd"/>
      <w:r w:rsidRPr="006164B1">
        <w:rPr>
          <w:rFonts w:ascii="Times New Roman" w:hAnsi="Times New Roman"/>
          <w:b w:val="0"/>
          <w:color w:val="000000" w:themeColor="text1"/>
          <w:sz w:val="28"/>
          <w:szCs w:val="28"/>
        </w:rPr>
        <w:t xml:space="preserve"> или </w:t>
      </w:r>
      <w:proofErr w:type="spellStart"/>
      <w:r w:rsidRPr="006164B1">
        <w:rPr>
          <w:rFonts w:ascii="Times New Roman" w:hAnsi="Times New Roman"/>
          <w:b w:val="0"/>
          <w:color w:val="000000" w:themeColor="text1"/>
          <w:sz w:val="28"/>
          <w:szCs w:val="28"/>
        </w:rPr>
        <w:t>парцеларен</w:t>
      </w:r>
      <w:proofErr w:type="spellEnd"/>
      <w:r w:rsidRPr="006164B1">
        <w:rPr>
          <w:rFonts w:ascii="Times New Roman" w:hAnsi="Times New Roman"/>
          <w:b w:val="0"/>
          <w:color w:val="000000" w:themeColor="text1"/>
          <w:sz w:val="28"/>
          <w:szCs w:val="28"/>
        </w:rPr>
        <w:t xml:space="preserve"> план по реда на </w:t>
      </w:r>
      <w:r w:rsidR="00BF65E7" w:rsidRPr="00BF65E7">
        <w:rPr>
          <w:rFonts w:ascii="Times New Roman" w:hAnsi="Times New Roman"/>
          <w:b w:val="0"/>
          <w:color w:val="000000" w:themeColor="text1"/>
          <w:sz w:val="28"/>
          <w:szCs w:val="28"/>
        </w:rPr>
        <w:t xml:space="preserve">чл. 56 от </w:t>
      </w:r>
      <w:r w:rsidRPr="006164B1">
        <w:rPr>
          <w:rFonts w:ascii="Times New Roman" w:hAnsi="Times New Roman"/>
          <w:b w:val="0"/>
          <w:color w:val="000000" w:themeColor="text1"/>
          <w:sz w:val="28"/>
          <w:szCs w:val="28"/>
        </w:rPr>
        <w:t>наст</w:t>
      </w:r>
      <w:r w:rsidRPr="006164B1">
        <w:rPr>
          <w:rFonts w:ascii="Times New Roman" w:hAnsi="Times New Roman"/>
          <w:b w:val="0"/>
          <w:color w:val="000000" w:themeColor="text1"/>
          <w:sz w:val="28"/>
          <w:szCs w:val="28"/>
        </w:rPr>
        <w:t>о</w:t>
      </w:r>
      <w:r w:rsidRPr="006164B1">
        <w:rPr>
          <w:rFonts w:ascii="Times New Roman" w:hAnsi="Times New Roman"/>
          <w:b w:val="0"/>
          <w:color w:val="000000" w:themeColor="text1"/>
          <w:sz w:val="28"/>
          <w:szCs w:val="28"/>
        </w:rPr>
        <w:t>ящата наредба, като внесеният депозит се приспада от продажната цена.</w:t>
      </w:r>
    </w:p>
    <w:p w:rsidR="00EC5652" w:rsidRPr="006164B1" w:rsidRDefault="00EC5652" w:rsidP="00EC5652">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6164B1">
        <w:rPr>
          <w:rFonts w:ascii="Times New Roman" w:hAnsi="Times New Roman"/>
          <w:b w:val="0"/>
          <w:color w:val="000000" w:themeColor="text1"/>
          <w:sz w:val="28"/>
          <w:szCs w:val="28"/>
        </w:rPr>
        <w:t xml:space="preserve">(1) Дарение на имот - частна общинска собственост, може да се извърши след решение на Общинския съвет, прието с мнозинство 3/4 (три четвърти) от общия брой на </w:t>
      </w:r>
      <w:proofErr w:type="spellStart"/>
      <w:r w:rsidRPr="006164B1">
        <w:rPr>
          <w:rFonts w:ascii="Times New Roman" w:hAnsi="Times New Roman"/>
          <w:b w:val="0"/>
          <w:color w:val="000000" w:themeColor="text1"/>
          <w:sz w:val="28"/>
          <w:szCs w:val="28"/>
        </w:rPr>
        <w:t>съветниците</w:t>
      </w:r>
      <w:proofErr w:type="spellEnd"/>
      <w:r w:rsidRPr="006164B1">
        <w:rPr>
          <w:rFonts w:ascii="Times New Roman" w:hAnsi="Times New Roman"/>
          <w:b w:val="0"/>
          <w:color w:val="000000" w:themeColor="text1"/>
          <w:sz w:val="28"/>
          <w:szCs w:val="28"/>
        </w:rPr>
        <w:t>.</w:t>
      </w:r>
    </w:p>
    <w:p w:rsidR="00EC5652" w:rsidRPr="006164B1" w:rsidRDefault="00EC5652" w:rsidP="00EC5652">
      <w:pPr>
        <w:tabs>
          <w:tab w:val="left" w:pos="1701"/>
        </w:tabs>
        <w:spacing w:line="240" w:lineRule="atLeast"/>
        <w:ind w:right="282" w:firstLine="709"/>
        <w:jc w:val="both"/>
        <w:rPr>
          <w:color w:val="000000" w:themeColor="text1"/>
          <w:sz w:val="28"/>
          <w:szCs w:val="28"/>
        </w:rPr>
      </w:pPr>
      <w:r w:rsidRPr="006164B1">
        <w:rPr>
          <w:color w:val="000000" w:themeColor="text1"/>
          <w:sz w:val="28"/>
          <w:szCs w:val="28"/>
        </w:rPr>
        <w:t>(2) Решението на Общинския съвет трябва да съдържа:</w:t>
      </w:r>
    </w:p>
    <w:p w:rsidR="00EC5652" w:rsidRPr="006164B1" w:rsidRDefault="00EC5652" w:rsidP="001F2591">
      <w:pPr>
        <w:numPr>
          <w:ilvl w:val="0"/>
          <w:numId w:val="23"/>
        </w:numPr>
        <w:tabs>
          <w:tab w:val="left" w:pos="1134"/>
        </w:tabs>
        <w:suppressAutoHyphens/>
        <w:spacing w:line="240" w:lineRule="atLeast"/>
        <w:ind w:right="282" w:firstLine="709"/>
        <w:jc w:val="both"/>
        <w:rPr>
          <w:color w:val="000000" w:themeColor="text1"/>
          <w:sz w:val="28"/>
          <w:szCs w:val="28"/>
        </w:rPr>
      </w:pPr>
      <w:r w:rsidRPr="006164B1">
        <w:rPr>
          <w:color w:val="000000" w:themeColor="text1"/>
          <w:sz w:val="28"/>
          <w:szCs w:val="28"/>
        </w:rPr>
        <w:t>Местонахождение, описание, предназначение, фактическо състояние и актуални пазарна и данъчна оценки на имота;</w:t>
      </w:r>
    </w:p>
    <w:p w:rsidR="00EC5652" w:rsidRPr="006164B1" w:rsidRDefault="00EC5652" w:rsidP="001F2591">
      <w:pPr>
        <w:numPr>
          <w:ilvl w:val="0"/>
          <w:numId w:val="23"/>
        </w:numPr>
        <w:tabs>
          <w:tab w:val="left" w:pos="1134"/>
          <w:tab w:val="left" w:pos="1560"/>
        </w:tabs>
        <w:suppressAutoHyphens/>
        <w:ind w:right="282" w:firstLine="709"/>
        <w:jc w:val="both"/>
        <w:rPr>
          <w:color w:val="000000" w:themeColor="text1"/>
          <w:sz w:val="28"/>
          <w:szCs w:val="28"/>
        </w:rPr>
      </w:pPr>
      <w:r w:rsidRPr="006164B1">
        <w:rPr>
          <w:color w:val="000000" w:themeColor="text1"/>
          <w:sz w:val="28"/>
          <w:szCs w:val="28"/>
        </w:rPr>
        <w:t>Мотиви, които налагат разпореждането с него чрез дарение;</w:t>
      </w:r>
    </w:p>
    <w:p w:rsidR="00D76EFA" w:rsidRPr="006164B1" w:rsidRDefault="00EC5652" w:rsidP="001F2591">
      <w:pPr>
        <w:numPr>
          <w:ilvl w:val="0"/>
          <w:numId w:val="23"/>
        </w:numPr>
        <w:tabs>
          <w:tab w:val="left" w:pos="1134"/>
          <w:tab w:val="left" w:pos="1560"/>
        </w:tabs>
        <w:suppressAutoHyphens/>
        <w:ind w:right="282" w:firstLine="709"/>
        <w:jc w:val="both"/>
        <w:rPr>
          <w:color w:val="000000" w:themeColor="text1"/>
          <w:sz w:val="28"/>
          <w:szCs w:val="28"/>
        </w:rPr>
      </w:pPr>
      <w:proofErr w:type="spellStart"/>
      <w:r w:rsidRPr="006164B1">
        <w:rPr>
          <w:color w:val="000000" w:themeColor="text1"/>
          <w:sz w:val="28"/>
          <w:szCs w:val="28"/>
        </w:rPr>
        <w:t>Приобретателя</w:t>
      </w:r>
      <w:proofErr w:type="spellEnd"/>
      <w:r w:rsidRPr="006164B1">
        <w:rPr>
          <w:color w:val="000000" w:themeColor="text1"/>
          <w:sz w:val="28"/>
          <w:szCs w:val="28"/>
        </w:rPr>
        <w:t>.</w:t>
      </w:r>
    </w:p>
    <w:p w:rsidR="003756A7" w:rsidRPr="006164B1" w:rsidRDefault="0092390E" w:rsidP="0092390E">
      <w:pPr>
        <w:tabs>
          <w:tab w:val="left" w:pos="1701"/>
        </w:tabs>
        <w:spacing w:line="240" w:lineRule="atLeast"/>
        <w:ind w:right="282" w:firstLine="709"/>
        <w:jc w:val="both"/>
        <w:rPr>
          <w:color w:val="000000" w:themeColor="text1"/>
          <w:sz w:val="28"/>
          <w:szCs w:val="28"/>
        </w:rPr>
      </w:pPr>
      <w:r w:rsidRPr="006164B1">
        <w:rPr>
          <w:color w:val="000000" w:themeColor="text1"/>
          <w:sz w:val="28"/>
          <w:szCs w:val="28"/>
        </w:rPr>
        <w:t xml:space="preserve">(3) Сделката се извършва от кмета на общината по реда на </w:t>
      </w:r>
      <w:r w:rsidR="00DC2839" w:rsidRPr="00BD5D21">
        <w:rPr>
          <w:color w:val="000000" w:themeColor="text1"/>
          <w:sz w:val="28"/>
          <w:szCs w:val="28"/>
        </w:rPr>
        <w:t xml:space="preserve">чл. </w:t>
      </w:r>
      <w:r w:rsidR="00DC2839" w:rsidRPr="00BF65E7">
        <w:rPr>
          <w:color w:val="000000" w:themeColor="text1"/>
          <w:sz w:val="28"/>
          <w:szCs w:val="28"/>
        </w:rPr>
        <w:t>5</w:t>
      </w:r>
      <w:r w:rsidR="00DC2839">
        <w:rPr>
          <w:color w:val="000000" w:themeColor="text1"/>
          <w:sz w:val="28"/>
          <w:szCs w:val="28"/>
        </w:rPr>
        <w:t>6</w:t>
      </w:r>
      <w:r w:rsidR="00DC2839" w:rsidRPr="00BD5D21">
        <w:rPr>
          <w:color w:val="000000" w:themeColor="text1"/>
          <w:sz w:val="28"/>
          <w:szCs w:val="28"/>
        </w:rPr>
        <w:t xml:space="preserve"> от </w:t>
      </w:r>
      <w:r w:rsidRPr="006164B1">
        <w:rPr>
          <w:color w:val="000000" w:themeColor="text1"/>
          <w:sz w:val="28"/>
          <w:szCs w:val="28"/>
        </w:rPr>
        <w:t>настоящ</w:t>
      </w:r>
      <w:r w:rsidRPr="006164B1">
        <w:rPr>
          <w:color w:val="000000" w:themeColor="text1"/>
          <w:sz w:val="28"/>
          <w:szCs w:val="28"/>
        </w:rPr>
        <w:t>а</w:t>
      </w:r>
      <w:r w:rsidRPr="006164B1">
        <w:rPr>
          <w:color w:val="000000" w:themeColor="text1"/>
          <w:sz w:val="28"/>
          <w:szCs w:val="28"/>
        </w:rPr>
        <w:t>та наредба.</w:t>
      </w:r>
    </w:p>
    <w:p w:rsidR="006164B1" w:rsidRPr="006164B1" w:rsidRDefault="006164B1" w:rsidP="0092390E">
      <w:pPr>
        <w:tabs>
          <w:tab w:val="left" w:pos="1701"/>
        </w:tabs>
        <w:spacing w:line="240" w:lineRule="atLeast"/>
        <w:ind w:right="282" w:firstLine="709"/>
        <w:jc w:val="both"/>
        <w:rPr>
          <w:color w:val="000000" w:themeColor="text1"/>
          <w:sz w:val="28"/>
          <w:szCs w:val="28"/>
        </w:rPr>
      </w:pPr>
    </w:p>
    <w:p w:rsidR="00D76EFA" w:rsidRPr="006164B1" w:rsidRDefault="00362D88" w:rsidP="00F92610">
      <w:pPr>
        <w:jc w:val="center"/>
        <w:rPr>
          <w:b/>
          <w:color w:val="000000" w:themeColor="text1"/>
          <w:sz w:val="28"/>
          <w:szCs w:val="28"/>
          <w:u w:val="single"/>
        </w:rPr>
      </w:pPr>
      <w:r w:rsidRPr="006164B1">
        <w:rPr>
          <w:b/>
          <w:color w:val="000000" w:themeColor="text1"/>
          <w:sz w:val="28"/>
          <w:szCs w:val="28"/>
          <w:u w:val="single"/>
        </w:rPr>
        <w:t>РАЗДЕЛ ТРЕТИ „З А М Я Н А”</w:t>
      </w:r>
    </w:p>
    <w:p w:rsidR="00527CB6" w:rsidRPr="006164B1" w:rsidRDefault="00527CB6" w:rsidP="003756A7">
      <w:pPr>
        <w:shd w:val="clear" w:color="auto" w:fill="FFFFFF"/>
        <w:jc w:val="center"/>
        <w:rPr>
          <w:color w:val="000000" w:themeColor="text1"/>
          <w:sz w:val="28"/>
          <w:szCs w:val="28"/>
        </w:rPr>
      </w:pPr>
    </w:p>
    <w:p w:rsidR="00D76EFA" w:rsidRPr="00294780" w:rsidRDefault="003756A7" w:rsidP="00C36700">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6164B1">
        <w:rPr>
          <w:rFonts w:ascii="Times New Roman" w:hAnsi="Times New Roman"/>
          <w:b w:val="0"/>
          <w:color w:val="000000" w:themeColor="text1"/>
          <w:sz w:val="28"/>
          <w:szCs w:val="28"/>
        </w:rPr>
        <w:t>(1) Замяната на имот - частна общинска собственост, на правото на строеж върху имот - частна общинска собственост, и на правото на строеж в полза на общин</w:t>
      </w:r>
      <w:r w:rsidRPr="006164B1">
        <w:rPr>
          <w:rFonts w:ascii="Times New Roman" w:hAnsi="Times New Roman"/>
          <w:b w:val="0"/>
          <w:color w:val="000000" w:themeColor="text1"/>
          <w:sz w:val="28"/>
          <w:szCs w:val="28"/>
        </w:rPr>
        <w:t>а</w:t>
      </w:r>
      <w:r w:rsidRPr="006164B1">
        <w:rPr>
          <w:rFonts w:ascii="Times New Roman" w:hAnsi="Times New Roman"/>
          <w:b w:val="0"/>
          <w:color w:val="000000" w:themeColor="text1"/>
          <w:sz w:val="28"/>
          <w:szCs w:val="28"/>
        </w:rPr>
        <w:t xml:space="preserve">та с имот или с право на строеж - собственост на държавата, на физически лица или на юридически </w:t>
      </w:r>
      <w:r w:rsidRPr="00294780">
        <w:rPr>
          <w:rFonts w:ascii="Times New Roman" w:hAnsi="Times New Roman"/>
          <w:b w:val="0"/>
          <w:color w:val="000000" w:themeColor="text1"/>
          <w:sz w:val="28"/>
          <w:szCs w:val="28"/>
        </w:rPr>
        <w:t>лица, се извършва по инициатива на общината или по писмено предлож</w:t>
      </w:r>
      <w:r w:rsidRPr="00294780">
        <w:rPr>
          <w:rFonts w:ascii="Times New Roman" w:hAnsi="Times New Roman"/>
          <w:b w:val="0"/>
          <w:color w:val="000000" w:themeColor="text1"/>
          <w:sz w:val="28"/>
          <w:szCs w:val="28"/>
        </w:rPr>
        <w:t>е</w:t>
      </w:r>
      <w:r w:rsidRPr="00294780">
        <w:rPr>
          <w:rFonts w:ascii="Times New Roman" w:hAnsi="Times New Roman"/>
          <w:b w:val="0"/>
          <w:color w:val="000000" w:themeColor="text1"/>
          <w:sz w:val="28"/>
          <w:szCs w:val="28"/>
        </w:rPr>
        <w:t xml:space="preserve">ние на заинтересованите лица, в съответствие с програмата по чл. 8, ал. 9, т. 3 от </w:t>
      </w:r>
      <w:r w:rsidR="00C5626D" w:rsidRPr="00294780">
        <w:rPr>
          <w:rFonts w:ascii="Times New Roman" w:hAnsi="Times New Roman"/>
          <w:b w:val="0"/>
          <w:color w:val="000000" w:themeColor="text1"/>
          <w:sz w:val="28"/>
          <w:szCs w:val="28"/>
        </w:rPr>
        <w:t>Зак</w:t>
      </w:r>
      <w:r w:rsidR="00C5626D" w:rsidRPr="00294780">
        <w:rPr>
          <w:rFonts w:ascii="Times New Roman" w:hAnsi="Times New Roman"/>
          <w:b w:val="0"/>
          <w:color w:val="000000" w:themeColor="text1"/>
          <w:sz w:val="28"/>
          <w:szCs w:val="28"/>
        </w:rPr>
        <w:t>о</w:t>
      </w:r>
      <w:r w:rsidR="00C5626D" w:rsidRPr="00294780">
        <w:rPr>
          <w:rFonts w:ascii="Times New Roman" w:hAnsi="Times New Roman"/>
          <w:b w:val="0"/>
          <w:color w:val="000000" w:themeColor="text1"/>
          <w:sz w:val="28"/>
          <w:szCs w:val="28"/>
        </w:rPr>
        <w:t>на за общинската собственост</w:t>
      </w:r>
      <w:r w:rsidRPr="00294780">
        <w:rPr>
          <w:rFonts w:ascii="Times New Roman" w:hAnsi="Times New Roman"/>
          <w:b w:val="0"/>
          <w:color w:val="000000" w:themeColor="text1"/>
          <w:sz w:val="28"/>
          <w:szCs w:val="28"/>
        </w:rPr>
        <w:t>.</w:t>
      </w:r>
    </w:p>
    <w:p w:rsidR="003756A7" w:rsidRPr="00294780" w:rsidRDefault="003756A7" w:rsidP="00C36700">
      <w:pPr>
        <w:pStyle w:val="chap"/>
        <w:tabs>
          <w:tab w:val="left" w:pos="1560"/>
        </w:tabs>
        <w:spacing w:before="0" w:beforeAutospacing="0" w:after="0" w:afterAutospacing="0" w:line="240" w:lineRule="auto"/>
        <w:ind w:left="709"/>
        <w:jc w:val="both"/>
        <w:rPr>
          <w:rFonts w:ascii="Times New Roman" w:hAnsi="Times New Roman"/>
          <w:b w:val="0"/>
          <w:color w:val="000000" w:themeColor="text1"/>
          <w:sz w:val="28"/>
          <w:szCs w:val="28"/>
        </w:rPr>
      </w:pPr>
      <w:r w:rsidRPr="00294780">
        <w:rPr>
          <w:rFonts w:ascii="Times New Roman" w:hAnsi="Times New Roman"/>
          <w:b w:val="0"/>
          <w:color w:val="000000" w:themeColor="text1"/>
          <w:sz w:val="28"/>
          <w:szCs w:val="28"/>
        </w:rPr>
        <w:t>(2) Замяна по ал.</w:t>
      </w:r>
      <w:r w:rsidR="005A7E4A" w:rsidRPr="00294780">
        <w:rPr>
          <w:rFonts w:ascii="Times New Roman" w:hAnsi="Times New Roman"/>
          <w:b w:val="0"/>
          <w:color w:val="000000" w:themeColor="text1"/>
          <w:sz w:val="28"/>
          <w:szCs w:val="28"/>
        </w:rPr>
        <w:t xml:space="preserve"> </w:t>
      </w:r>
      <w:r w:rsidRPr="00294780">
        <w:rPr>
          <w:rFonts w:ascii="Times New Roman" w:hAnsi="Times New Roman"/>
          <w:b w:val="0"/>
          <w:color w:val="000000" w:themeColor="text1"/>
          <w:sz w:val="28"/>
          <w:szCs w:val="28"/>
        </w:rPr>
        <w:t>1 може да се извърши:</w:t>
      </w:r>
    </w:p>
    <w:p w:rsidR="005A7E4A" w:rsidRPr="00294780" w:rsidRDefault="005A7E4A" w:rsidP="001F2591">
      <w:pPr>
        <w:pStyle w:val="Style"/>
        <w:numPr>
          <w:ilvl w:val="3"/>
          <w:numId w:val="6"/>
        </w:numPr>
        <w:tabs>
          <w:tab w:val="left" w:pos="1000"/>
        </w:tabs>
        <w:ind w:left="0" w:right="0" w:firstLine="709"/>
        <w:rPr>
          <w:rFonts w:eastAsia="Times New Roman"/>
          <w:color w:val="000000" w:themeColor="text1"/>
          <w:sz w:val="28"/>
          <w:szCs w:val="28"/>
        </w:rPr>
      </w:pPr>
      <w:r w:rsidRPr="00294780">
        <w:rPr>
          <w:rFonts w:eastAsia="Times New Roman"/>
          <w:color w:val="000000" w:themeColor="text1"/>
          <w:sz w:val="28"/>
          <w:szCs w:val="28"/>
        </w:rPr>
        <w:t>при придобиване на имоти по реда на чл. 21, ал. 4 на З</w:t>
      </w:r>
      <w:r w:rsidR="00792764" w:rsidRPr="00294780">
        <w:rPr>
          <w:rFonts w:eastAsia="Times New Roman"/>
          <w:color w:val="000000" w:themeColor="text1"/>
          <w:sz w:val="28"/>
          <w:szCs w:val="28"/>
        </w:rPr>
        <w:t>акона за общинската собственост</w:t>
      </w:r>
      <w:r w:rsidRPr="00294780">
        <w:rPr>
          <w:rFonts w:eastAsia="Times New Roman"/>
          <w:color w:val="000000" w:themeColor="text1"/>
          <w:sz w:val="28"/>
          <w:szCs w:val="28"/>
        </w:rPr>
        <w:t>, въз основа на влязъл в сила ПУП, предвиждащ изграждането на обекти – публична общинска собственост или на одобрен ПУП, предвиждащ изграждането на обекти от първостепенно значение - публична общинска собственост, за който има влязло в сила разпореждане за допускане на предварителното му изпълнение;</w:t>
      </w:r>
    </w:p>
    <w:p w:rsidR="005A7E4A" w:rsidRPr="00294780" w:rsidRDefault="005A7E4A" w:rsidP="001F2591">
      <w:pPr>
        <w:pStyle w:val="Style"/>
        <w:numPr>
          <w:ilvl w:val="3"/>
          <w:numId w:val="6"/>
        </w:numPr>
        <w:tabs>
          <w:tab w:val="left" w:pos="1000"/>
        </w:tabs>
        <w:ind w:left="0" w:right="0" w:firstLine="709"/>
        <w:rPr>
          <w:rFonts w:eastAsia="Times New Roman"/>
          <w:color w:val="000000" w:themeColor="text1"/>
          <w:sz w:val="28"/>
          <w:szCs w:val="28"/>
        </w:rPr>
      </w:pPr>
      <w:r w:rsidRPr="00294780">
        <w:rPr>
          <w:rFonts w:eastAsia="Times New Roman"/>
          <w:color w:val="000000" w:themeColor="text1"/>
          <w:sz w:val="28"/>
          <w:szCs w:val="28"/>
        </w:rPr>
        <w:t>за изпълнение на задължения, произтичащи от международен договор;</w:t>
      </w:r>
    </w:p>
    <w:p w:rsidR="005A7E4A" w:rsidRPr="00294780" w:rsidRDefault="005A7E4A" w:rsidP="001F2591">
      <w:pPr>
        <w:pStyle w:val="Style"/>
        <w:numPr>
          <w:ilvl w:val="3"/>
          <w:numId w:val="6"/>
        </w:numPr>
        <w:tabs>
          <w:tab w:val="left" w:pos="993"/>
        </w:tabs>
        <w:ind w:left="0" w:right="0" w:firstLine="709"/>
        <w:rPr>
          <w:rFonts w:eastAsia="Times New Roman"/>
          <w:color w:val="000000" w:themeColor="text1"/>
          <w:sz w:val="28"/>
          <w:szCs w:val="28"/>
        </w:rPr>
      </w:pPr>
      <w:r w:rsidRPr="00294780">
        <w:rPr>
          <w:rFonts w:eastAsia="Times New Roman"/>
          <w:color w:val="000000" w:themeColor="text1"/>
          <w:sz w:val="28"/>
          <w:szCs w:val="28"/>
        </w:rPr>
        <w:t>между общината и друга община или между общината и държавата;</w:t>
      </w:r>
    </w:p>
    <w:p w:rsidR="005A7E4A" w:rsidRPr="00294780" w:rsidRDefault="005A7E4A" w:rsidP="001F2591">
      <w:pPr>
        <w:pStyle w:val="Style"/>
        <w:numPr>
          <w:ilvl w:val="3"/>
          <w:numId w:val="6"/>
        </w:numPr>
        <w:tabs>
          <w:tab w:val="left" w:pos="993"/>
        </w:tabs>
        <w:ind w:left="0" w:right="0" w:firstLine="709"/>
        <w:rPr>
          <w:color w:val="000000" w:themeColor="text1"/>
          <w:sz w:val="28"/>
          <w:szCs w:val="28"/>
        </w:rPr>
      </w:pPr>
      <w:r w:rsidRPr="00294780">
        <w:rPr>
          <w:rFonts w:eastAsia="Times New Roman"/>
          <w:color w:val="000000" w:themeColor="text1"/>
          <w:sz w:val="28"/>
          <w:szCs w:val="28"/>
        </w:rPr>
        <w:t>в други случаи – при условия и по ред, определени в закон</w:t>
      </w:r>
      <w:r w:rsidRPr="00294780">
        <w:rPr>
          <w:color w:val="000000" w:themeColor="text1"/>
          <w:sz w:val="28"/>
          <w:szCs w:val="28"/>
        </w:rPr>
        <w:t>.</w:t>
      </w:r>
    </w:p>
    <w:p w:rsidR="00527CB6" w:rsidRPr="00294780" w:rsidRDefault="00527CB6" w:rsidP="00C36700">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rPr>
      </w:pPr>
      <w:r w:rsidRPr="00294780">
        <w:rPr>
          <w:rFonts w:ascii="Times New Roman" w:hAnsi="Times New Roman"/>
          <w:b w:val="0"/>
          <w:color w:val="000000" w:themeColor="text1"/>
          <w:sz w:val="28"/>
          <w:szCs w:val="28"/>
        </w:rPr>
        <w:t>(3) В случаите по ал. 2 кметът на общината отправя писмено предложение за з</w:t>
      </w:r>
      <w:r w:rsidRPr="00294780">
        <w:rPr>
          <w:rFonts w:ascii="Times New Roman" w:hAnsi="Times New Roman"/>
          <w:b w:val="0"/>
          <w:color w:val="000000" w:themeColor="text1"/>
          <w:sz w:val="28"/>
          <w:szCs w:val="28"/>
        </w:rPr>
        <w:t>а</w:t>
      </w:r>
      <w:r w:rsidRPr="00294780">
        <w:rPr>
          <w:rFonts w:ascii="Times New Roman" w:hAnsi="Times New Roman"/>
          <w:b w:val="0"/>
          <w:color w:val="000000" w:themeColor="text1"/>
          <w:sz w:val="28"/>
          <w:szCs w:val="28"/>
        </w:rPr>
        <w:t>мяна до заинтересованите собственици или съсобственици на имоти. Предложение за замяна до кмета на общината могат да правят и заинтересованите собственици или с</w:t>
      </w:r>
      <w:r w:rsidRPr="00294780">
        <w:rPr>
          <w:rFonts w:ascii="Times New Roman" w:hAnsi="Times New Roman"/>
          <w:b w:val="0"/>
          <w:color w:val="000000" w:themeColor="text1"/>
          <w:sz w:val="28"/>
          <w:szCs w:val="28"/>
        </w:rPr>
        <w:t>ъ</w:t>
      </w:r>
      <w:r w:rsidRPr="00294780">
        <w:rPr>
          <w:rFonts w:ascii="Times New Roman" w:hAnsi="Times New Roman"/>
          <w:b w:val="0"/>
          <w:color w:val="000000" w:themeColor="text1"/>
          <w:sz w:val="28"/>
          <w:szCs w:val="28"/>
        </w:rPr>
        <w:t>собственици на имоти по ал. 2. В предложението се посочват предлаганите за замяна имоти или вещни права. При постигане на съгласие кметът на общината внася предл</w:t>
      </w:r>
      <w:r w:rsidRPr="00294780">
        <w:rPr>
          <w:rFonts w:ascii="Times New Roman" w:hAnsi="Times New Roman"/>
          <w:b w:val="0"/>
          <w:color w:val="000000" w:themeColor="text1"/>
          <w:sz w:val="28"/>
          <w:szCs w:val="28"/>
        </w:rPr>
        <w:t>о</w:t>
      </w:r>
      <w:r w:rsidRPr="00294780">
        <w:rPr>
          <w:rFonts w:ascii="Times New Roman" w:hAnsi="Times New Roman"/>
          <w:b w:val="0"/>
          <w:color w:val="000000" w:themeColor="text1"/>
          <w:sz w:val="28"/>
          <w:szCs w:val="28"/>
        </w:rPr>
        <w:t xml:space="preserve">жението за замяна в </w:t>
      </w:r>
      <w:proofErr w:type="spellStart"/>
      <w:r w:rsidR="005E7123" w:rsidRPr="00294780">
        <w:rPr>
          <w:rFonts w:ascii="Times New Roman" w:hAnsi="Times New Roman"/>
          <w:b w:val="0"/>
          <w:color w:val="000000" w:themeColor="text1"/>
          <w:sz w:val="28"/>
          <w:szCs w:val="28"/>
        </w:rPr>
        <w:t>Oбщинския</w:t>
      </w:r>
      <w:proofErr w:type="spellEnd"/>
      <w:r w:rsidRPr="00294780">
        <w:rPr>
          <w:rFonts w:ascii="Times New Roman" w:hAnsi="Times New Roman"/>
          <w:b w:val="0"/>
          <w:color w:val="000000" w:themeColor="text1"/>
          <w:sz w:val="28"/>
          <w:szCs w:val="28"/>
        </w:rPr>
        <w:t xml:space="preserve"> съвет.</w:t>
      </w:r>
    </w:p>
    <w:p w:rsidR="00527CB6" w:rsidRPr="00294780" w:rsidRDefault="00527CB6" w:rsidP="00512C02">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rPr>
      </w:pPr>
      <w:r w:rsidRPr="00294780">
        <w:rPr>
          <w:rFonts w:ascii="Times New Roman" w:hAnsi="Times New Roman"/>
          <w:b w:val="0"/>
          <w:color w:val="000000" w:themeColor="text1"/>
          <w:sz w:val="28"/>
          <w:szCs w:val="28"/>
        </w:rPr>
        <w:t>(4) За направените предложения за замяна се изготвя обявление за всеки имот, което се публикува на интернет страницата на общината. В обявлението се посочват данни за имотите или вещните права, предмет на предложението за замяна. Обявлени</w:t>
      </w:r>
      <w:r w:rsidRPr="00294780">
        <w:rPr>
          <w:rFonts w:ascii="Times New Roman" w:hAnsi="Times New Roman"/>
          <w:b w:val="0"/>
          <w:color w:val="000000" w:themeColor="text1"/>
          <w:sz w:val="28"/>
          <w:szCs w:val="28"/>
        </w:rPr>
        <w:t>е</w:t>
      </w:r>
      <w:r w:rsidRPr="00294780">
        <w:rPr>
          <w:rFonts w:ascii="Times New Roman" w:hAnsi="Times New Roman"/>
          <w:b w:val="0"/>
          <w:color w:val="000000" w:themeColor="text1"/>
          <w:sz w:val="28"/>
          <w:szCs w:val="28"/>
        </w:rPr>
        <w:t>то се поставя и на определените места в сградата на общината, кметството или насел</w:t>
      </w:r>
      <w:r w:rsidRPr="00294780">
        <w:rPr>
          <w:rFonts w:ascii="Times New Roman" w:hAnsi="Times New Roman"/>
          <w:b w:val="0"/>
          <w:color w:val="000000" w:themeColor="text1"/>
          <w:sz w:val="28"/>
          <w:szCs w:val="28"/>
        </w:rPr>
        <w:t>е</w:t>
      </w:r>
      <w:r w:rsidRPr="00294780">
        <w:rPr>
          <w:rFonts w:ascii="Times New Roman" w:hAnsi="Times New Roman"/>
          <w:b w:val="0"/>
          <w:color w:val="000000" w:themeColor="text1"/>
          <w:sz w:val="28"/>
          <w:szCs w:val="28"/>
        </w:rPr>
        <w:t xml:space="preserve">ното място по местонахождението на </w:t>
      </w:r>
      <w:r w:rsidR="0013279B" w:rsidRPr="00294780">
        <w:rPr>
          <w:rFonts w:ascii="Times New Roman" w:hAnsi="Times New Roman"/>
          <w:b w:val="0"/>
          <w:color w:val="000000" w:themeColor="text1"/>
          <w:sz w:val="28"/>
          <w:szCs w:val="28"/>
        </w:rPr>
        <w:t>о</w:t>
      </w:r>
      <w:r w:rsidR="005E7123" w:rsidRPr="00294780">
        <w:rPr>
          <w:rFonts w:ascii="Times New Roman" w:hAnsi="Times New Roman"/>
          <w:b w:val="0"/>
          <w:color w:val="000000" w:themeColor="text1"/>
          <w:sz w:val="28"/>
          <w:szCs w:val="28"/>
        </w:rPr>
        <w:t>бщинския</w:t>
      </w:r>
      <w:r w:rsidRPr="00294780">
        <w:rPr>
          <w:rFonts w:ascii="Times New Roman" w:hAnsi="Times New Roman"/>
          <w:b w:val="0"/>
          <w:color w:val="000000" w:themeColor="text1"/>
          <w:sz w:val="28"/>
          <w:szCs w:val="28"/>
        </w:rPr>
        <w:t xml:space="preserve"> имот.</w:t>
      </w:r>
    </w:p>
    <w:p w:rsidR="00527CB6" w:rsidRPr="00294780" w:rsidRDefault="00527CB6" w:rsidP="00512C02">
      <w:pPr>
        <w:pStyle w:val="chap"/>
        <w:tabs>
          <w:tab w:val="left" w:pos="1134"/>
        </w:tabs>
        <w:spacing w:before="0" w:beforeAutospacing="0" w:after="0" w:afterAutospacing="0" w:line="240" w:lineRule="auto"/>
        <w:ind w:firstLine="709"/>
        <w:jc w:val="both"/>
        <w:rPr>
          <w:rFonts w:ascii="Times New Roman" w:hAnsi="Times New Roman"/>
          <w:b w:val="0"/>
          <w:color w:val="000000" w:themeColor="text1"/>
          <w:sz w:val="28"/>
          <w:szCs w:val="28"/>
        </w:rPr>
      </w:pPr>
      <w:r w:rsidRPr="00294780">
        <w:rPr>
          <w:rFonts w:ascii="Times New Roman" w:hAnsi="Times New Roman"/>
          <w:b w:val="0"/>
          <w:color w:val="000000" w:themeColor="text1"/>
          <w:sz w:val="28"/>
          <w:szCs w:val="28"/>
        </w:rPr>
        <w:t xml:space="preserve">(5) Предложенията по ал. 3 не обвързват </w:t>
      </w:r>
      <w:proofErr w:type="spellStart"/>
      <w:r w:rsidR="005E7123" w:rsidRPr="00294780">
        <w:rPr>
          <w:rFonts w:ascii="Times New Roman" w:hAnsi="Times New Roman"/>
          <w:b w:val="0"/>
          <w:color w:val="000000" w:themeColor="text1"/>
          <w:sz w:val="28"/>
          <w:szCs w:val="28"/>
        </w:rPr>
        <w:t>Oбщинския</w:t>
      </w:r>
      <w:proofErr w:type="spellEnd"/>
      <w:r w:rsidRPr="00294780">
        <w:rPr>
          <w:rFonts w:ascii="Times New Roman" w:hAnsi="Times New Roman"/>
          <w:b w:val="0"/>
          <w:color w:val="000000" w:themeColor="text1"/>
          <w:sz w:val="28"/>
          <w:szCs w:val="28"/>
        </w:rPr>
        <w:t xml:space="preserve"> съвет за извършване на з</w:t>
      </w:r>
      <w:r w:rsidRPr="00294780">
        <w:rPr>
          <w:rFonts w:ascii="Times New Roman" w:hAnsi="Times New Roman"/>
          <w:b w:val="0"/>
          <w:color w:val="000000" w:themeColor="text1"/>
          <w:sz w:val="28"/>
          <w:szCs w:val="28"/>
        </w:rPr>
        <w:t>а</w:t>
      </w:r>
      <w:r w:rsidRPr="00294780">
        <w:rPr>
          <w:rFonts w:ascii="Times New Roman" w:hAnsi="Times New Roman"/>
          <w:b w:val="0"/>
          <w:color w:val="000000" w:themeColor="text1"/>
          <w:sz w:val="28"/>
          <w:szCs w:val="28"/>
        </w:rPr>
        <w:t xml:space="preserve">мяна. Отказите на </w:t>
      </w:r>
      <w:proofErr w:type="spellStart"/>
      <w:r w:rsidR="005E7123" w:rsidRPr="00294780">
        <w:rPr>
          <w:rFonts w:ascii="Times New Roman" w:hAnsi="Times New Roman"/>
          <w:b w:val="0"/>
          <w:color w:val="000000" w:themeColor="text1"/>
          <w:sz w:val="28"/>
          <w:szCs w:val="28"/>
        </w:rPr>
        <w:t>Oбщинския</w:t>
      </w:r>
      <w:proofErr w:type="spellEnd"/>
      <w:r w:rsidRPr="00294780">
        <w:rPr>
          <w:rFonts w:ascii="Times New Roman" w:hAnsi="Times New Roman"/>
          <w:b w:val="0"/>
          <w:color w:val="000000" w:themeColor="text1"/>
          <w:sz w:val="28"/>
          <w:szCs w:val="28"/>
        </w:rPr>
        <w:t xml:space="preserve"> съвет за извършване на замяна не подлежат на обжалв</w:t>
      </w:r>
      <w:r w:rsidRPr="00294780">
        <w:rPr>
          <w:rFonts w:ascii="Times New Roman" w:hAnsi="Times New Roman"/>
          <w:b w:val="0"/>
          <w:color w:val="000000" w:themeColor="text1"/>
          <w:sz w:val="28"/>
          <w:szCs w:val="28"/>
        </w:rPr>
        <w:t>а</w:t>
      </w:r>
      <w:r w:rsidRPr="00294780">
        <w:rPr>
          <w:rFonts w:ascii="Times New Roman" w:hAnsi="Times New Roman"/>
          <w:b w:val="0"/>
          <w:color w:val="000000" w:themeColor="text1"/>
          <w:sz w:val="28"/>
          <w:szCs w:val="28"/>
        </w:rPr>
        <w:t>не.</w:t>
      </w:r>
    </w:p>
    <w:p w:rsidR="006A29F6" w:rsidRPr="00294780" w:rsidRDefault="006A29F6" w:rsidP="006A29F6">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rPr>
      </w:pPr>
      <w:r w:rsidRPr="00294780">
        <w:rPr>
          <w:rFonts w:ascii="Times New Roman" w:hAnsi="Times New Roman"/>
          <w:b w:val="0"/>
          <w:color w:val="000000" w:themeColor="text1"/>
          <w:sz w:val="28"/>
        </w:rPr>
        <w:t xml:space="preserve">(1) </w:t>
      </w:r>
      <w:r w:rsidRPr="00294780">
        <w:rPr>
          <w:rFonts w:ascii="Times New Roman" w:hAnsi="Times New Roman"/>
          <w:b w:val="0"/>
          <w:color w:val="000000" w:themeColor="text1"/>
          <w:sz w:val="28"/>
          <w:szCs w:val="28"/>
        </w:rPr>
        <w:t>Замяната</w:t>
      </w:r>
      <w:r w:rsidRPr="00294780">
        <w:rPr>
          <w:rFonts w:ascii="Times New Roman" w:hAnsi="Times New Roman"/>
          <w:b w:val="0"/>
          <w:color w:val="000000" w:themeColor="text1"/>
          <w:sz w:val="28"/>
        </w:rPr>
        <w:t xml:space="preserve"> се извършва след решение на Общинския съвет,</w:t>
      </w:r>
      <w:r w:rsidRPr="00294780">
        <w:rPr>
          <w:rFonts w:ascii="Times New Roman" w:hAnsi="Times New Roman"/>
          <w:b w:val="0"/>
          <w:color w:val="000000" w:themeColor="text1"/>
          <w:sz w:val="28"/>
          <w:szCs w:val="28"/>
        </w:rPr>
        <w:t xml:space="preserve"> прието с мнозинство от 2/3 (две трети) от общия брой на </w:t>
      </w:r>
      <w:proofErr w:type="spellStart"/>
      <w:r w:rsidRPr="00294780">
        <w:rPr>
          <w:rFonts w:ascii="Times New Roman" w:hAnsi="Times New Roman"/>
          <w:b w:val="0"/>
          <w:color w:val="000000" w:themeColor="text1"/>
          <w:sz w:val="28"/>
          <w:szCs w:val="28"/>
        </w:rPr>
        <w:t>съветниците</w:t>
      </w:r>
      <w:proofErr w:type="spellEnd"/>
      <w:r w:rsidRPr="00294780">
        <w:rPr>
          <w:rFonts w:ascii="Times New Roman" w:hAnsi="Times New Roman"/>
          <w:b w:val="0"/>
          <w:color w:val="000000" w:themeColor="text1"/>
          <w:sz w:val="28"/>
        </w:rPr>
        <w:t>. Предложението на кмета на общината съдържа:</w:t>
      </w:r>
    </w:p>
    <w:p w:rsidR="006A29F6" w:rsidRPr="00294780" w:rsidRDefault="006A29F6" w:rsidP="001F2591">
      <w:pPr>
        <w:numPr>
          <w:ilvl w:val="0"/>
          <w:numId w:val="24"/>
        </w:numPr>
        <w:tabs>
          <w:tab w:val="left" w:pos="994"/>
        </w:tabs>
        <w:suppressAutoHyphens/>
        <w:ind w:left="1" w:right="49"/>
        <w:jc w:val="both"/>
        <w:rPr>
          <w:color w:val="000000" w:themeColor="text1"/>
          <w:sz w:val="28"/>
        </w:rPr>
      </w:pPr>
      <w:r w:rsidRPr="00294780">
        <w:rPr>
          <w:color w:val="000000" w:themeColor="text1"/>
          <w:sz w:val="28"/>
        </w:rPr>
        <w:t>точно описание на имотите и документите, удостоверяващи правото на собственост;</w:t>
      </w:r>
    </w:p>
    <w:p w:rsidR="006A29F6" w:rsidRPr="00294780" w:rsidRDefault="006A29F6" w:rsidP="001F2591">
      <w:pPr>
        <w:numPr>
          <w:ilvl w:val="0"/>
          <w:numId w:val="24"/>
        </w:numPr>
        <w:tabs>
          <w:tab w:val="left" w:pos="994"/>
        </w:tabs>
        <w:suppressAutoHyphens/>
        <w:ind w:left="1" w:right="49"/>
        <w:jc w:val="both"/>
        <w:rPr>
          <w:color w:val="000000" w:themeColor="text1"/>
          <w:sz w:val="28"/>
        </w:rPr>
      </w:pPr>
      <w:r w:rsidRPr="00294780">
        <w:rPr>
          <w:color w:val="000000" w:themeColor="text1"/>
          <w:sz w:val="28"/>
        </w:rPr>
        <w:t>актуална пазарна и данъчна оценки на имотите. При замяна на земеделски имоти пазарната оценка се определя по реда на Наредбата за реда за определяне цени на земеделските земи;</w:t>
      </w:r>
    </w:p>
    <w:p w:rsidR="006A29F6" w:rsidRPr="00294780" w:rsidRDefault="006A29F6" w:rsidP="001F2591">
      <w:pPr>
        <w:numPr>
          <w:ilvl w:val="0"/>
          <w:numId w:val="24"/>
        </w:numPr>
        <w:tabs>
          <w:tab w:val="left" w:pos="994"/>
        </w:tabs>
        <w:suppressAutoHyphens/>
        <w:spacing w:line="240" w:lineRule="atLeast"/>
        <w:ind w:left="1" w:right="49"/>
        <w:jc w:val="both"/>
        <w:rPr>
          <w:color w:val="000000" w:themeColor="text1"/>
          <w:sz w:val="28"/>
          <w:szCs w:val="28"/>
        </w:rPr>
      </w:pPr>
      <w:r w:rsidRPr="00294780">
        <w:rPr>
          <w:color w:val="000000" w:themeColor="text1"/>
          <w:sz w:val="28"/>
        </w:rPr>
        <w:t xml:space="preserve">мотиви, </w:t>
      </w:r>
      <w:r w:rsidRPr="00294780">
        <w:rPr>
          <w:color w:val="000000" w:themeColor="text1"/>
          <w:sz w:val="28"/>
          <w:szCs w:val="28"/>
        </w:rPr>
        <w:t>които налагат извършване на замяната.</w:t>
      </w:r>
    </w:p>
    <w:p w:rsidR="006A29F6" w:rsidRPr="009B5715" w:rsidRDefault="006A29F6" w:rsidP="006A29F6">
      <w:pPr>
        <w:ind w:right="49" w:firstLine="709"/>
        <w:jc w:val="both"/>
        <w:rPr>
          <w:color w:val="000000" w:themeColor="text1"/>
          <w:sz w:val="28"/>
          <w:szCs w:val="28"/>
        </w:rPr>
      </w:pPr>
      <w:r w:rsidRPr="00294780">
        <w:rPr>
          <w:color w:val="000000" w:themeColor="text1"/>
          <w:sz w:val="28"/>
          <w:szCs w:val="28"/>
        </w:rPr>
        <w:t xml:space="preserve">(2) </w:t>
      </w:r>
      <w:r w:rsidR="007A7F43">
        <w:rPr>
          <w:color w:val="000000" w:themeColor="text1"/>
          <w:sz w:val="28"/>
          <w:szCs w:val="28"/>
        </w:rPr>
        <w:t>(Изм. Решение № 259 от 27.11.</w:t>
      </w:r>
      <w:r w:rsidR="00741E37">
        <w:rPr>
          <w:color w:val="000000" w:themeColor="text1"/>
          <w:sz w:val="28"/>
          <w:szCs w:val="28"/>
        </w:rPr>
        <w:t xml:space="preserve">2017 г. на Общински съвет Кайнарджа) </w:t>
      </w:r>
      <w:r w:rsidRPr="00294780">
        <w:rPr>
          <w:color w:val="000000" w:themeColor="text1"/>
          <w:sz w:val="28"/>
          <w:szCs w:val="28"/>
        </w:rPr>
        <w:t xml:space="preserve">Въз основа на решението по ал. 1 кметът на общината издава заповед, а след доплащане на </w:t>
      </w:r>
      <w:r w:rsidRPr="009B5715">
        <w:rPr>
          <w:color w:val="000000" w:themeColor="text1"/>
          <w:sz w:val="28"/>
          <w:szCs w:val="28"/>
        </w:rPr>
        <w:lastRenderedPageBreak/>
        <w:t xml:space="preserve">разлика в цената, </w:t>
      </w:r>
      <w:r w:rsidR="00E70BA0" w:rsidRPr="00F93D63">
        <w:rPr>
          <w:color w:val="000000" w:themeColor="text1"/>
          <w:sz w:val="28"/>
          <w:szCs w:val="28"/>
        </w:rPr>
        <w:t>такса</w:t>
      </w:r>
      <w:r w:rsidR="00E70BA0">
        <w:rPr>
          <w:color w:val="000000" w:themeColor="text1"/>
          <w:sz w:val="28"/>
          <w:szCs w:val="28"/>
        </w:rPr>
        <w:t>та</w:t>
      </w:r>
      <w:r w:rsidR="00E70BA0" w:rsidRPr="00F93D63">
        <w:rPr>
          <w:color w:val="000000" w:themeColor="text1"/>
          <w:sz w:val="28"/>
          <w:szCs w:val="28"/>
        </w:rPr>
        <w:t>, определена по Наредбата за определянето и администрир</w:t>
      </w:r>
      <w:r w:rsidR="00E70BA0" w:rsidRPr="00F93D63">
        <w:rPr>
          <w:color w:val="000000" w:themeColor="text1"/>
          <w:sz w:val="28"/>
          <w:szCs w:val="28"/>
        </w:rPr>
        <w:t>а</w:t>
      </w:r>
      <w:r w:rsidR="00E70BA0" w:rsidRPr="00F93D63">
        <w:rPr>
          <w:color w:val="000000" w:themeColor="text1"/>
          <w:sz w:val="28"/>
          <w:szCs w:val="28"/>
        </w:rPr>
        <w:t>нето на местните такси и цени на услуги на територията на Община Кайнарджа</w:t>
      </w:r>
      <w:r w:rsidRPr="009B5715">
        <w:rPr>
          <w:color w:val="000000" w:themeColor="text1"/>
          <w:sz w:val="28"/>
          <w:szCs w:val="28"/>
        </w:rPr>
        <w:t xml:space="preserve"> и др</w:t>
      </w:r>
      <w:r w:rsidRPr="009B5715">
        <w:rPr>
          <w:color w:val="000000" w:themeColor="text1"/>
          <w:sz w:val="28"/>
          <w:szCs w:val="28"/>
        </w:rPr>
        <w:t>у</w:t>
      </w:r>
      <w:r w:rsidRPr="009B5715">
        <w:rPr>
          <w:color w:val="000000" w:themeColor="text1"/>
          <w:sz w:val="28"/>
          <w:szCs w:val="28"/>
        </w:rPr>
        <w:t>гите такси за прехвърляне на имотите, сключва договор.</w:t>
      </w:r>
    </w:p>
    <w:p w:rsidR="00512C02" w:rsidRPr="009B5715" w:rsidRDefault="00512C02" w:rsidP="002E0E78">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B5715">
        <w:rPr>
          <w:rFonts w:ascii="Times New Roman" w:hAnsi="Times New Roman"/>
          <w:b w:val="0"/>
          <w:color w:val="000000" w:themeColor="text1"/>
          <w:sz w:val="28"/>
          <w:szCs w:val="28"/>
        </w:rPr>
        <w:t xml:space="preserve"> Не се допускат замени:</w:t>
      </w:r>
    </w:p>
    <w:p w:rsidR="000D6C54" w:rsidRPr="009B5715" w:rsidRDefault="000D6C54" w:rsidP="001F2591">
      <w:pPr>
        <w:pStyle w:val="Style"/>
        <w:numPr>
          <w:ilvl w:val="0"/>
          <w:numId w:val="25"/>
        </w:numPr>
        <w:tabs>
          <w:tab w:val="left" w:pos="993"/>
        </w:tabs>
        <w:ind w:left="0" w:right="282" w:firstLine="709"/>
        <w:rPr>
          <w:rFonts w:eastAsia="Times New Roman"/>
          <w:color w:val="000000" w:themeColor="text1"/>
          <w:sz w:val="28"/>
          <w:szCs w:val="28"/>
        </w:rPr>
      </w:pPr>
      <w:r w:rsidRPr="009B5715">
        <w:rPr>
          <w:color w:val="000000" w:themeColor="text1"/>
          <w:sz w:val="28"/>
          <w:szCs w:val="28"/>
        </w:rPr>
        <w:t xml:space="preserve">когато имотите - собственост на трети лица, са обременени с ипотека или други тежести, отдадени са под наем или под аренда; </w:t>
      </w:r>
    </w:p>
    <w:p w:rsidR="000D6C54" w:rsidRPr="009B5715" w:rsidRDefault="000D6C54" w:rsidP="001F2591">
      <w:pPr>
        <w:pStyle w:val="Style"/>
        <w:numPr>
          <w:ilvl w:val="0"/>
          <w:numId w:val="25"/>
        </w:numPr>
        <w:tabs>
          <w:tab w:val="left" w:pos="993"/>
        </w:tabs>
        <w:ind w:left="0" w:right="282" w:firstLine="709"/>
        <w:rPr>
          <w:color w:val="000000" w:themeColor="text1"/>
          <w:sz w:val="28"/>
          <w:szCs w:val="28"/>
        </w:rPr>
      </w:pPr>
      <w:r w:rsidRPr="009B5715">
        <w:rPr>
          <w:rFonts w:eastAsia="Times New Roman"/>
          <w:color w:val="000000" w:themeColor="text1"/>
          <w:sz w:val="28"/>
          <w:szCs w:val="28"/>
        </w:rPr>
        <w:t>на общински урегулирани поземлени имоти, отредени за жилищно строителство срещу нежилищни имоти</w:t>
      </w:r>
      <w:r w:rsidRPr="009B5715">
        <w:rPr>
          <w:color w:val="000000" w:themeColor="text1"/>
          <w:sz w:val="28"/>
          <w:szCs w:val="28"/>
        </w:rPr>
        <w:t>;</w:t>
      </w:r>
    </w:p>
    <w:p w:rsidR="000D6C54" w:rsidRPr="009B5715" w:rsidRDefault="000D6C54" w:rsidP="001F2591">
      <w:pPr>
        <w:pStyle w:val="Style"/>
        <w:numPr>
          <w:ilvl w:val="0"/>
          <w:numId w:val="25"/>
        </w:numPr>
        <w:tabs>
          <w:tab w:val="left" w:pos="993"/>
        </w:tabs>
        <w:ind w:left="0" w:right="282" w:firstLine="709"/>
        <w:rPr>
          <w:color w:val="000000" w:themeColor="text1"/>
          <w:sz w:val="28"/>
          <w:szCs w:val="28"/>
        </w:rPr>
      </w:pPr>
      <w:r w:rsidRPr="009B5715">
        <w:rPr>
          <w:color w:val="000000" w:themeColor="text1"/>
          <w:sz w:val="28"/>
          <w:szCs w:val="28"/>
        </w:rPr>
        <w:t>на общински имоти с имоти на лица, за които е установено, че без правно основание ползват общински имот, договорите за наем или за вещни права върху общински имоти са прекратени по тяхна вина или с които общината води съдебни имуществени спорове;</w:t>
      </w:r>
    </w:p>
    <w:p w:rsidR="00512C02" w:rsidRPr="009B5715" w:rsidRDefault="000D6C54" w:rsidP="001F2591">
      <w:pPr>
        <w:pStyle w:val="Style"/>
        <w:numPr>
          <w:ilvl w:val="0"/>
          <w:numId w:val="25"/>
        </w:numPr>
        <w:tabs>
          <w:tab w:val="left" w:pos="993"/>
        </w:tabs>
        <w:ind w:left="0" w:right="282" w:firstLine="709"/>
        <w:rPr>
          <w:color w:val="000000" w:themeColor="text1"/>
          <w:sz w:val="28"/>
          <w:szCs w:val="28"/>
        </w:rPr>
      </w:pPr>
      <w:r w:rsidRPr="009B5715">
        <w:rPr>
          <w:color w:val="000000" w:themeColor="text1"/>
          <w:sz w:val="28"/>
          <w:szCs w:val="28"/>
        </w:rPr>
        <w:t>в други случаи, определени в закон.</w:t>
      </w:r>
    </w:p>
    <w:p w:rsidR="00445384" w:rsidRPr="009B5715" w:rsidRDefault="00445384" w:rsidP="00C968E7">
      <w:pPr>
        <w:pStyle w:val="chap"/>
        <w:tabs>
          <w:tab w:val="left" w:pos="1134"/>
        </w:tabs>
        <w:spacing w:before="0" w:beforeAutospacing="0" w:after="0" w:afterAutospacing="0" w:line="240" w:lineRule="auto"/>
        <w:ind w:firstLine="709"/>
        <w:rPr>
          <w:rFonts w:ascii="Times New Roman" w:hAnsi="Times New Roman"/>
          <w:b w:val="0"/>
          <w:color w:val="000000" w:themeColor="text1"/>
          <w:sz w:val="28"/>
          <w:szCs w:val="28"/>
        </w:rPr>
      </w:pPr>
    </w:p>
    <w:p w:rsidR="00AF0B8C" w:rsidRPr="009B5715" w:rsidRDefault="00AF0B8C" w:rsidP="00F92610">
      <w:pPr>
        <w:jc w:val="center"/>
        <w:rPr>
          <w:b/>
          <w:color w:val="000000" w:themeColor="text1"/>
          <w:sz w:val="28"/>
          <w:szCs w:val="28"/>
          <w:u w:val="single"/>
        </w:rPr>
      </w:pPr>
      <w:r w:rsidRPr="009B5715">
        <w:rPr>
          <w:b/>
          <w:color w:val="000000" w:themeColor="text1"/>
          <w:sz w:val="28"/>
          <w:szCs w:val="28"/>
          <w:u w:val="single"/>
        </w:rPr>
        <w:t>РАЗДЕЛ ЧЕТВЪРТИ „ПРЕКРАТЯВАНЕ НА СЪСОБСТВЕНОСТ”</w:t>
      </w:r>
    </w:p>
    <w:p w:rsidR="00AF0B8C" w:rsidRPr="009B5715" w:rsidRDefault="00AF0B8C" w:rsidP="00C968E7">
      <w:pPr>
        <w:pStyle w:val="chap"/>
        <w:tabs>
          <w:tab w:val="left" w:pos="1134"/>
        </w:tabs>
        <w:spacing w:before="0" w:beforeAutospacing="0" w:after="0" w:afterAutospacing="0" w:line="240" w:lineRule="auto"/>
        <w:ind w:firstLine="709"/>
        <w:rPr>
          <w:rFonts w:ascii="Times New Roman" w:hAnsi="Times New Roman"/>
          <w:b w:val="0"/>
          <w:color w:val="000000" w:themeColor="text1"/>
          <w:sz w:val="28"/>
          <w:szCs w:val="28"/>
        </w:rPr>
      </w:pPr>
    </w:p>
    <w:p w:rsidR="00AF0B8C" w:rsidRPr="00282E12" w:rsidRDefault="00AF0B8C" w:rsidP="00AF0B8C">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B5715">
        <w:rPr>
          <w:rFonts w:ascii="Times New Roman" w:hAnsi="Times New Roman"/>
          <w:b w:val="0"/>
          <w:color w:val="000000" w:themeColor="text1"/>
          <w:sz w:val="28"/>
          <w:szCs w:val="28"/>
        </w:rPr>
        <w:t xml:space="preserve">(1) </w:t>
      </w:r>
      <w:r w:rsidRPr="00282E12">
        <w:rPr>
          <w:rFonts w:ascii="Times New Roman" w:hAnsi="Times New Roman"/>
          <w:b w:val="0"/>
          <w:color w:val="000000" w:themeColor="text1"/>
          <w:sz w:val="28"/>
        </w:rPr>
        <w:t>Съсобственост</w:t>
      </w:r>
      <w:r w:rsidRPr="00282E12">
        <w:rPr>
          <w:rFonts w:ascii="Times New Roman" w:hAnsi="Times New Roman"/>
          <w:b w:val="0"/>
          <w:color w:val="000000" w:themeColor="text1"/>
          <w:sz w:val="28"/>
          <w:szCs w:val="28"/>
        </w:rPr>
        <w:t xml:space="preserve"> върху имоти между общината, държавата, физически и юридически лица се прекратява </w:t>
      </w:r>
      <w:r w:rsidRPr="00282E12">
        <w:rPr>
          <w:rFonts w:ascii="Times New Roman" w:hAnsi="Times New Roman"/>
          <w:b w:val="0"/>
          <w:color w:val="000000" w:themeColor="text1"/>
          <w:sz w:val="28"/>
        </w:rPr>
        <w:t xml:space="preserve">след решение на Общинския съвет, </w:t>
      </w:r>
      <w:r w:rsidRPr="00282E12">
        <w:rPr>
          <w:rFonts w:ascii="Times New Roman" w:hAnsi="Times New Roman"/>
          <w:b w:val="0"/>
          <w:color w:val="000000" w:themeColor="text1"/>
          <w:sz w:val="28"/>
          <w:szCs w:val="28"/>
        </w:rPr>
        <w:t>по предложение на съсобствениците или по инициатива на кмета на общината чрез:</w:t>
      </w:r>
    </w:p>
    <w:p w:rsidR="00AF0B8C" w:rsidRPr="00282E12" w:rsidRDefault="00AF0B8C" w:rsidP="001F2591">
      <w:pPr>
        <w:numPr>
          <w:ilvl w:val="0"/>
          <w:numId w:val="26"/>
        </w:numPr>
        <w:tabs>
          <w:tab w:val="left" w:pos="993"/>
        </w:tabs>
        <w:suppressAutoHyphens/>
        <w:ind w:left="0" w:firstLine="709"/>
        <w:jc w:val="both"/>
        <w:rPr>
          <w:color w:val="000000" w:themeColor="text1"/>
          <w:sz w:val="28"/>
          <w:szCs w:val="28"/>
        </w:rPr>
      </w:pPr>
      <w:r w:rsidRPr="00282E12">
        <w:rPr>
          <w:color w:val="000000" w:themeColor="text1"/>
          <w:sz w:val="28"/>
          <w:szCs w:val="28"/>
        </w:rPr>
        <w:t>делба;</w:t>
      </w:r>
    </w:p>
    <w:p w:rsidR="00AF0B8C" w:rsidRPr="00282E12" w:rsidRDefault="00AF0B8C" w:rsidP="001F2591">
      <w:pPr>
        <w:numPr>
          <w:ilvl w:val="0"/>
          <w:numId w:val="26"/>
        </w:numPr>
        <w:tabs>
          <w:tab w:val="left" w:pos="993"/>
        </w:tabs>
        <w:suppressAutoHyphens/>
        <w:ind w:left="0" w:firstLine="709"/>
        <w:jc w:val="both"/>
        <w:rPr>
          <w:color w:val="000000" w:themeColor="text1"/>
          <w:sz w:val="28"/>
          <w:szCs w:val="28"/>
        </w:rPr>
      </w:pPr>
      <w:r w:rsidRPr="00282E12">
        <w:rPr>
          <w:color w:val="000000" w:themeColor="text1"/>
          <w:sz w:val="28"/>
          <w:szCs w:val="28"/>
        </w:rPr>
        <w:t>продажба на частта на общината;</w:t>
      </w:r>
    </w:p>
    <w:p w:rsidR="00AF0B8C" w:rsidRPr="00282E12" w:rsidRDefault="00AF0B8C" w:rsidP="001F2591">
      <w:pPr>
        <w:numPr>
          <w:ilvl w:val="0"/>
          <w:numId w:val="26"/>
        </w:numPr>
        <w:tabs>
          <w:tab w:val="left" w:pos="993"/>
        </w:tabs>
        <w:suppressAutoHyphens/>
        <w:ind w:left="0" w:firstLine="709"/>
        <w:jc w:val="both"/>
        <w:rPr>
          <w:color w:val="000000" w:themeColor="text1"/>
          <w:sz w:val="28"/>
          <w:szCs w:val="28"/>
        </w:rPr>
      </w:pPr>
      <w:r w:rsidRPr="00282E12">
        <w:rPr>
          <w:color w:val="000000" w:themeColor="text1"/>
          <w:sz w:val="28"/>
          <w:szCs w:val="28"/>
        </w:rPr>
        <w:t>откупуване частта на физическите или юридическите лица.</w:t>
      </w:r>
    </w:p>
    <w:p w:rsidR="00AF0B8C" w:rsidRPr="00C9571B" w:rsidRDefault="00AF0B8C" w:rsidP="00AF0B8C">
      <w:pPr>
        <w:tabs>
          <w:tab w:val="left" w:pos="1701"/>
        </w:tabs>
        <w:ind w:firstLine="709"/>
        <w:jc w:val="both"/>
        <w:rPr>
          <w:color w:val="000000" w:themeColor="text1"/>
          <w:sz w:val="28"/>
          <w:szCs w:val="28"/>
        </w:rPr>
      </w:pPr>
      <w:r w:rsidRPr="00282E12">
        <w:rPr>
          <w:color w:val="000000" w:themeColor="text1"/>
          <w:sz w:val="28"/>
          <w:szCs w:val="28"/>
        </w:rPr>
        <w:t xml:space="preserve">(2) Предложения до кмета на общината за прекратяване на съсобственост върху имоти на </w:t>
      </w:r>
      <w:r w:rsidRPr="00C9571B">
        <w:rPr>
          <w:color w:val="000000" w:themeColor="text1"/>
          <w:sz w:val="28"/>
          <w:szCs w:val="28"/>
        </w:rPr>
        <w:t>територията на отделните населени места могат да правят кметовете или кметските наместници на съответните кметства.</w:t>
      </w:r>
    </w:p>
    <w:p w:rsidR="00AF0B8C" w:rsidRPr="00C9571B" w:rsidRDefault="00AF0B8C" w:rsidP="00AF0B8C">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rPr>
      </w:pPr>
      <w:r w:rsidRPr="00C9571B">
        <w:rPr>
          <w:rFonts w:ascii="Times New Roman" w:hAnsi="Times New Roman"/>
          <w:b w:val="0"/>
          <w:color w:val="000000" w:themeColor="text1"/>
          <w:sz w:val="28"/>
        </w:rPr>
        <w:t>Процедурата по предходния член се открива въз основа на постигната д</w:t>
      </w:r>
      <w:r w:rsidRPr="00C9571B">
        <w:rPr>
          <w:rFonts w:ascii="Times New Roman" w:hAnsi="Times New Roman"/>
          <w:b w:val="0"/>
          <w:color w:val="000000" w:themeColor="text1"/>
          <w:sz w:val="28"/>
        </w:rPr>
        <w:t>о</w:t>
      </w:r>
      <w:r w:rsidRPr="00C9571B">
        <w:rPr>
          <w:rFonts w:ascii="Times New Roman" w:hAnsi="Times New Roman"/>
          <w:b w:val="0"/>
          <w:color w:val="000000" w:themeColor="text1"/>
          <w:sz w:val="28"/>
        </w:rPr>
        <w:t xml:space="preserve">говореност </w:t>
      </w:r>
      <w:r w:rsidRPr="00C9571B">
        <w:rPr>
          <w:rFonts w:ascii="Times New Roman" w:hAnsi="Times New Roman"/>
          <w:b w:val="0"/>
          <w:color w:val="000000" w:themeColor="text1"/>
          <w:sz w:val="28"/>
          <w:szCs w:val="28"/>
        </w:rPr>
        <w:t>между кмета на общината и лицето, с което ще се прекратява съсобств</w:t>
      </w:r>
      <w:r w:rsidRPr="00C9571B">
        <w:rPr>
          <w:rFonts w:ascii="Times New Roman" w:hAnsi="Times New Roman"/>
          <w:b w:val="0"/>
          <w:color w:val="000000" w:themeColor="text1"/>
          <w:sz w:val="28"/>
          <w:szCs w:val="28"/>
        </w:rPr>
        <w:t>е</w:t>
      </w:r>
      <w:r w:rsidRPr="00C9571B">
        <w:rPr>
          <w:rFonts w:ascii="Times New Roman" w:hAnsi="Times New Roman"/>
          <w:b w:val="0"/>
          <w:color w:val="000000" w:themeColor="text1"/>
          <w:sz w:val="28"/>
          <w:szCs w:val="28"/>
        </w:rPr>
        <w:t>ността. П</w:t>
      </w:r>
      <w:r w:rsidRPr="00C9571B">
        <w:rPr>
          <w:rFonts w:ascii="Times New Roman" w:hAnsi="Times New Roman"/>
          <w:b w:val="0"/>
          <w:color w:val="000000" w:themeColor="text1"/>
          <w:sz w:val="28"/>
        </w:rPr>
        <w:t>редложението на кмета до Общинския съвет съдържа:</w:t>
      </w:r>
    </w:p>
    <w:p w:rsidR="00AF0B8C" w:rsidRPr="00C9571B" w:rsidRDefault="00AF0B8C" w:rsidP="001F2591">
      <w:pPr>
        <w:numPr>
          <w:ilvl w:val="0"/>
          <w:numId w:val="27"/>
        </w:numPr>
        <w:tabs>
          <w:tab w:val="left" w:pos="993"/>
        </w:tabs>
        <w:suppressAutoHyphens/>
        <w:ind w:firstLine="709"/>
        <w:jc w:val="both"/>
        <w:rPr>
          <w:color w:val="000000" w:themeColor="text1"/>
          <w:sz w:val="28"/>
        </w:rPr>
      </w:pPr>
      <w:r w:rsidRPr="00C9571B">
        <w:rPr>
          <w:color w:val="000000" w:themeColor="text1"/>
          <w:sz w:val="28"/>
        </w:rPr>
        <w:t>Точно описание на имота и документите, удостоверяващи правото на собственост на съсобственика;</w:t>
      </w:r>
    </w:p>
    <w:p w:rsidR="00AF0B8C" w:rsidRPr="00C9571B" w:rsidRDefault="00AF0B8C" w:rsidP="001F2591">
      <w:pPr>
        <w:numPr>
          <w:ilvl w:val="0"/>
          <w:numId w:val="27"/>
        </w:numPr>
        <w:tabs>
          <w:tab w:val="left" w:pos="993"/>
        </w:tabs>
        <w:suppressAutoHyphens/>
        <w:ind w:firstLine="709"/>
        <w:rPr>
          <w:color w:val="000000" w:themeColor="text1"/>
          <w:sz w:val="28"/>
        </w:rPr>
      </w:pPr>
      <w:r w:rsidRPr="00C9571B">
        <w:rPr>
          <w:color w:val="000000" w:themeColor="text1"/>
          <w:sz w:val="28"/>
        </w:rPr>
        <w:t xml:space="preserve">Актуална </w:t>
      </w:r>
      <w:r w:rsidR="00C9571B" w:rsidRPr="00C9571B">
        <w:rPr>
          <w:color w:val="000000" w:themeColor="text1"/>
          <w:sz w:val="28"/>
        </w:rPr>
        <w:t xml:space="preserve">пазарна </w:t>
      </w:r>
      <w:r w:rsidRPr="00C9571B">
        <w:rPr>
          <w:color w:val="000000" w:themeColor="text1"/>
          <w:sz w:val="28"/>
        </w:rPr>
        <w:t>цена и данъчна оценка на общинската част на имота;</w:t>
      </w:r>
    </w:p>
    <w:p w:rsidR="00AF0B8C" w:rsidRPr="00C9571B" w:rsidRDefault="00AF0B8C" w:rsidP="001F2591">
      <w:pPr>
        <w:numPr>
          <w:ilvl w:val="0"/>
          <w:numId w:val="27"/>
        </w:numPr>
        <w:tabs>
          <w:tab w:val="left" w:pos="993"/>
        </w:tabs>
        <w:suppressAutoHyphens/>
        <w:ind w:firstLine="709"/>
        <w:rPr>
          <w:color w:val="000000" w:themeColor="text1"/>
          <w:sz w:val="28"/>
          <w:szCs w:val="28"/>
        </w:rPr>
      </w:pPr>
      <w:r w:rsidRPr="00C9571B">
        <w:rPr>
          <w:color w:val="000000" w:themeColor="text1"/>
          <w:sz w:val="28"/>
        </w:rPr>
        <w:t>Мотиви, които налагат прекратяването на съсобствеността;</w:t>
      </w:r>
      <w:r w:rsidRPr="00C9571B">
        <w:rPr>
          <w:color w:val="000000" w:themeColor="text1"/>
          <w:sz w:val="28"/>
          <w:szCs w:val="28"/>
        </w:rPr>
        <w:t xml:space="preserve"> </w:t>
      </w:r>
    </w:p>
    <w:p w:rsidR="00AF0B8C" w:rsidRPr="00C9571B" w:rsidRDefault="00AF0B8C" w:rsidP="00AF0B8C">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C9571B">
        <w:rPr>
          <w:rFonts w:ascii="Times New Roman" w:hAnsi="Times New Roman"/>
          <w:b w:val="0"/>
          <w:color w:val="000000" w:themeColor="text1"/>
          <w:sz w:val="28"/>
        </w:rPr>
        <w:t>Въз</w:t>
      </w:r>
      <w:r w:rsidRPr="00C9571B">
        <w:rPr>
          <w:rFonts w:ascii="Times New Roman" w:hAnsi="Times New Roman"/>
          <w:b w:val="0"/>
          <w:color w:val="000000" w:themeColor="text1"/>
          <w:sz w:val="28"/>
          <w:szCs w:val="28"/>
        </w:rPr>
        <w:t xml:space="preserve"> основа на решението по чл. </w:t>
      </w:r>
      <w:r w:rsidR="00C36700">
        <w:rPr>
          <w:rFonts w:ascii="Times New Roman" w:hAnsi="Times New Roman"/>
          <w:b w:val="0"/>
          <w:color w:val="000000" w:themeColor="text1"/>
          <w:sz w:val="28"/>
          <w:szCs w:val="28"/>
        </w:rPr>
        <w:t>64</w:t>
      </w:r>
      <w:r w:rsidRPr="00C9571B">
        <w:rPr>
          <w:rFonts w:ascii="Times New Roman" w:hAnsi="Times New Roman"/>
          <w:b w:val="0"/>
          <w:color w:val="000000" w:themeColor="text1"/>
          <w:sz w:val="28"/>
          <w:szCs w:val="28"/>
        </w:rPr>
        <w:t xml:space="preserve"> кметът </w:t>
      </w:r>
      <w:r w:rsidR="00063657" w:rsidRPr="00C9571B">
        <w:rPr>
          <w:rFonts w:ascii="Times New Roman" w:hAnsi="Times New Roman"/>
          <w:b w:val="0"/>
          <w:color w:val="000000" w:themeColor="text1"/>
          <w:sz w:val="28"/>
          <w:szCs w:val="28"/>
        </w:rPr>
        <w:t xml:space="preserve">осъществява сделката по реда на </w:t>
      </w:r>
      <w:r w:rsidR="00C36700" w:rsidRPr="00C36700">
        <w:rPr>
          <w:rFonts w:ascii="Times New Roman" w:hAnsi="Times New Roman"/>
          <w:b w:val="0"/>
          <w:color w:val="000000" w:themeColor="text1"/>
          <w:sz w:val="28"/>
          <w:szCs w:val="28"/>
        </w:rPr>
        <w:t xml:space="preserve">чл. 56 от </w:t>
      </w:r>
      <w:r w:rsidR="00063657" w:rsidRPr="00C9571B">
        <w:rPr>
          <w:rFonts w:ascii="Times New Roman" w:hAnsi="Times New Roman"/>
          <w:b w:val="0"/>
          <w:color w:val="000000" w:themeColor="text1"/>
          <w:sz w:val="28"/>
          <w:szCs w:val="28"/>
        </w:rPr>
        <w:t>настоящата наредба</w:t>
      </w:r>
      <w:r w:rsidRPr="00C9571B">
        <w:rPr>
          <w:rFonts w:ascii="Times New Roman" w:hAnsi="Times New Roman"/>
          <w:b w:val="0"/>
          <w:color w:val="000000" w:themeColor="text1"/>
          <w:sz w:val="28"/>
          <w:szCs w:val="28"/>
        </w:rPr>
        <w:t>.</w:t>
      </w:r>
    </w:p>
    <w:p w:rsidR="0006504D" w:rsidRPr="00C9571B" w:rsidRDefault="0006504D" w:rsidP="00C968E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DC7E4C" w:rsidRPr="00C9571B" w:rsidRDefault="00E25719" w:rsidP="00F92610">
      <w:pPr>
        <w:pStyle w:val="chap"/>
        <w:tabs>
          <w:tab w:val="left" w:pos="1560"/>
        </w:tabs>
        <w:spacing w:before="0" w:beforeAutospacing="0" w:after="0" w:afterAutospacing="0" w:line="240" w:lineRule="auto"/>
        <w:rPr>
          <w:rFonts w:ascii="Times New Roman" w:hAnsi="Times New Roman"/>
          <w:color w:val="000000" w:themeColor="text1"/>
          <w:sz w:val="28"/>
          <w:szCs w:val="28"/>
          <w:u w:val="single"/>
        </w:rPr>
      </w:pPr>
      <w:r w:rsidRPr="00C9571B">
        <w:rPr>
          <w:rFonts w:ascii="Times New Roman" w:hAnsi="Times New Roman"/>
          <w:color w:val="000000" w:themeColor="text1"/>
          <w:sz w:val="28"/>
          <w:szCs w:val="28"/>
          <w:u w:val="single"/>
        </w:rPr>
        <w:t xml:space="preserve">РАЗДЕЛ </w:t>
      </w:r>
      <w:r w:rsidR="0006504D" w:rsidRPr="00C9571B">
        <w:rPr>
          <w:rFonts w:ascii="Times New Roman" w:hAnsi="Times New Roman"/>
          <w:color w:val="000000" w:themeColor="text1"/>
          <w:sz w:val="28"/>
          <w:szCs w:val="28"/>
          <w:u w:val="single"/>
        </w:rPr>
        <w:t>ПЕТ</w:t>
      </w:r>
      <w:r w:rsidRPr="00C9571B">
        <w:rPr>
          <w:rFonts w:ascii="Times New Roman" w:hAnsi="Times New Roman"/>
          <w:color w:val="000000" w:themeColor="text1"/>
          <w:sz w:val="28"/>
          <w:szCs w:val="28"/>
          <w:u w:val="single"/>
        </w:rPr>
        <w:t>И</w:t>
      </w:r>
      <w:r w:rsidR="0006504D" w:rsidRPr="00C9571B">
        <w:rPr>
          <w:rFonts w:ascii="Times New Roman" w:hAnsi="Times New Roman"/>
          <w:color w:val="000000" w:themeColor="text1"/>
          <w:sz w:val="28"/>
          <w:szCs w:val="28"/>
          <w:u w:val="single"/>
        </w:rPr>
        <w:t xml:space="preserve"> </w:t>
      </w:r>
      <w:r w:rsidRPr="00C9571B">
        <w:rPr>
          <w:rFonts w:ascii="Times New Roman" w:hAnsi="Times New Roman"/>
          <w:color w:val="000000" w:themeColor="text1"/>
          <w:sz w:val="28"/>
          <w:szCs w:val="28"/>
          <w:u w:val="single"/>
        </w:rPr>
        <w:t>„</w:t>
      </w:r>
      <w:r w:rsidR="0006504D" w:rsidRPr="00C9571B">
        <w:rPr>
          <w:rFonts w:ascii="Times New Roman" w:hAnsi="Times New Roman"/>
          <w:color w:val="000000" w:themeColor="text1"/>
          <w:sz w:val="28"/>
          <w:szCs w:val="28"/>
          <w:u w:val="single"/>
        </w:rPr>
        <w:t>ПРАВО</w:t>
      </w:r>
      <w:r w:rsidRPr="00C9571B">
        <w:rPr>
          <w:rFonts w:ascii="Times New Roman" w:hAnsi="Times New Roman"/>
          <w:color w:val="000000" w:themeColor="text1"/>
          <w:sz w:val="28"/>
          <w:szCs w:val="28"/>
          <w:u w:val="single"/>
        </w:rPr>
        <w:t xml:space="preserve"> </w:t>
      </w:r>
      <w:r w:rsidR="0006504D" w:rsidRPr="00C9571B">
        <w:rPr>
          <w:rFonts w:ascii="Times New Roman" w:hAnsi="Times New Roman"/>
          <w:color w:val="000000" w:themeColor="text1"/>
          <w:sz w:val="28"/>
          <w:szCs w:val="28"/>
          <w:u w:val="single"/>
        </w:rPr>
        <w:t>НА</w:t>
      </w:r>
      <w:r w:rsidRPr="00C9571B">
        <w:rPr>
          <w:rFonts w:ascii="Times New Roman" w:hAnsi="Times New Roman"/>
          <w:color w:val="000000" w:themeColor="text1"/>
          <w:sz w:val="28"/>
          <w:szCs w:val="28"/>
          <w:u w:val="single"/>
        </w:rPr>
        <w:t xml:space="preserve"> </w:t>
      </w:r>
      <w:r w:rsidR="0006504D" w:rsidRPr="00C9571B">
        <w:rPr>
          <w:rFonts w:ascii="Times New Roman" w:hAnsi="Times New Roman"/>
          <w:color w:val="000000" w:themeColor="text1"/>
          <w:sz w:val="28"/>
          <w:szCs w:val="28"/>
          <w:u w:val="single"/>
        </w:rPr>
        <w:t>СТРОЕЖ</w:t>
      </w:r>
      <w:r w:rsidRPr="00C9571B">
        <w:rPr>
          <w:rFonts w:ascii="Times New Roman" w:hAnsi="Times New Roman"/>
          <w:color w:val="000000" w:themeColor="text1"/>
          <w:sz w:val="28"/>
          <w:szCs w:val="28"/>
          <w:u w:val="single"/>
        </w:rPr>
        <w:t>”</w:t>
      </w:r>
    </w:p>
    <w:p w:rsidR="0006504D" w:rsidRPr="00D03E1A" w:rsidRDefault="0006504D" w:rsidP="00C968E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4205FF" w:rsidRPr="00931355" w:rsidRDefault="004205FF" w:rsidP="004205FF">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D03E1A">
        <w:rPr>
          <w:rFonts w:ascii="Times New Roman" w:hAnsi="Times New Roman"/>
          <w:b w:val="0"/>
          <w:color w:val="000000" w:themeColor="text1"/>
          <w:sz w:val="28"/>
          <w:szCs w:val="28"/>
        </w:rPr>
        <w:t>(1) Право на строеж върху имот - частна общинска собственост, се учр</w:t>
      </w:r>
      <w:r w:rsidRPr="00D03E1A">
        <w:rPr>
          <w:rFonts w:ascii="Times New Roman" w:hAnsi="Times New Roman"/>
          <w:b w:val="0"/>
          <w:color w:val="000000" w:themeColor="text1"/>
          <w:sz w:val="28"/>
          <w:szCs w:val="28"/>
        </w:rPr>
        <w:t>е</w:t>
      </w:r>
      <w:r w:rsidRPr="00D03E1A">
        <w:rPr>
          <w:rFonts w:ascii="Times New Roman" w:hAnsi="Times New Roman"/>
          <w:b w:val="0"/>
          <w:color w:val="000000" w:themeColor="text1"/>
          <w:sz w:val="28"/>
          <w:szCs w:val="28"/>
        </w:rPr>
        <w:t xml:space="preserve">дява след решение на Общинския съвет чрез публичен търг или публично оповестен конкурс, съобразно </w:t>
      </w:r>
      <w:r w:rsidRPr="00931355">
        <w:rPr>
          <w:rFonts w:ascii="Times New Roman" w:hAnsi="Times New Roman"/>
          <w:b w:val="0"/>
          <w:color w:val="000000" w:themeColor="text1"/>
          <w:sz w:val="28"/>
          <w:szCs w:val="28"/>
        </w:rPr>
        <w:t xml:space="preserve">предвижданията на влязъл в сила подробен </w:t>
      </w:r>
      <w:proofErr w:type="spellStart"/>
      <w:r w:rsidRPr="00931355">
        <w:rPr>
          <w:rFonts w:ascii="Times New Roman" w:hAnsi="Times New Roman"/>
          <w:b w:val="0"/>
          <w:color w:val="000000" w:themeColor="text1"/>
          <w:sz w:val="28"/>
          <w:szCs w:val="28"/>
        </w:rPr>
        <w:t>устройствен</w:t>
      </w:r>
      <w:proofErr w:type="spellEnd"/>
      <w:r w:rsidRPr="00931355">
        <w:rPr>
          <w:rFonts w:ascii="Times New Roman" w:hAnsi="Times New Roman"/>
          <w:b w:val="0"/>
          <w:color w:val="000000" w:themeColor="text1"/>
          <w:sz w:val="28"/>
          <w:szCs w:val="28"/>
        </w:rPr>
        <w:t xml:space="preserve"> план;</w:t>
      </w:r>
    </w:p>
    <w:p w:rsidR="004205FF" w:rsidRPr="00931355" w:rsidRDefault="004205FF" w:rsidP="004205FF">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931355">
        <w:rPr>
          <w:rFonts w:ascii="Times New Roman" w:hAnsi="Times New Roman"/>
          <w:b w:val="0"/>
          <w:color w:val="000000" w:themeColor="text1"/>
          <w:sz w:val="28"/>
          <w:szCs w:val="28"/>
        </w:rPr>
        <w:t>(2) С решението по ал. 1 може в условията на търга или конкурса да се предвиди заплащането на цената на правото на строеж или на част от нея да се извърши с пр</w:t>
      </w:r>
      <w:r w:rsidRPr="00931355">
        <w:rPr>
          <w:rFonts w:ascii="Times New Roman" w:hAnsi="Times New Roman"/>
          <w:b w:val="0"/>
          <w:color w:val="000000" w:themeColor="text1"/>
          <w:sz w:val="28"/>
          <w:szCs w:val="28"/>
        </w:rPr>
        <w:t>е</w:t>
      </w:r>
      <w:r w:rsidRPr="00931355">
        <w:rPr>
          <w:rFonts w:ascii="Times New Roman" w:hAnsi="Times New Roman"/>
          <w:b w:val="0"/>
          <w:color w:val="000000" w:themeColor="text1"/>
          <w:sz w:val="28"/>
          <w:szCs w:val="28"/>
        </w:rPr>
        <w:t>доставяне в собственост на общината на обекти в новопостроената сграда или на обе</w:t>
      </w:r>
      <w:r w:rsidRPr="00931355">
        <w:rPr>
          <w:rFonts w:ascii="Times New Roman" w:hAnsi="Times New Roman"/>
          <w:b w:val="0"/>
          <w:color w:val="000000" w:themeColor="text1"/>
          <w:sz w:val="28"/>
          <w:szCs w:val="28"/>
        </w:rPr>
        <w:t>к</w:t>
      </w:r>
      <w:r w:rsidRPr="00931355">
        <w:rPr>
          <w:rFonts w:ascii="Times New Roman" w:hAnsi="Times New Roman"/>
          <w:b w:val="0"/>
          <w:color w:val="000000" w:themeColor="text1"/>
          <w:sz w:val="28"/>
          <w:szCs w:val="28"/>
        </w:rPr>
        <w:lastRenderedPageBreak/>
        <w:t>ти в друга сграда, които са собственост на лицето, в полза на което се учредява прав</w:t>
      </w:r>
      <w:r w:rsidRPr="00931355">
        <w:rPr>
          <w:rFonts w:ascii="Times New Roman" w:hAnsi="Times New Roman"/>
          <w:b w:val="0"/>
          <w:color w:val="000000" w:themeColor="text1"/>
          <w:sz w:val="28"/>
          <w:szCs w:val="28"/>
        </w:rPr>
        <w:t>о</w:t>
      </w:r>
      <w:r w:rsidRPr="00931355">
        <w:rPr>
          <w:rFonts w:ascii="Times New Roman" w:hAnsi="Times New Roman"/>
          <w:b w:val="0"/>
          <w:color w:val="000000" w:themeColor="text1"/>
          <w:sz w:val="28"/>
          <w:szCs w:val="28"/>
        </w:rPr>
        <w:t>то, или то да изгради за своя сметка друг обект за нуждите на общината. Стойността на обектите, предоставяни в собственост на общината, не може да бъде по-малка от цен</w:t>
      </w:r>
      <w:r w:rsidRPr="00931355">
        <w:rPr>
          <w:rFonts w:ascii="Times New Roman" w:hAnsi="Times New Roman"/>
          <w:b w:val="0"/>
          <w:color w:val="000000" w:themeColor="text1"/>
          <w:sz w:val="28"/>
          <w:szCs w:val="28"/>
        </w:rPr>
        <w:t>а</w:t>
      </w:r>
      <w:r w:rsidRPr="00931355">
        <w:rPr>
          <w:rFonts w:ascii="Times New Roman" w:hAnsi="Times New Roman"/>
          <w:b w:val="0"/>
          <w:color w:val="000000" w:themeColor="text1"/>
          <w:sz w:val="28"/>
          <w:szCs w:val="28"/>
        </w:rPr>
        <w:t>та на правото на строеж или на съответната част от него.</w:t>
      </w:r>
    </w:p>
    <w:p w:rsidR="00530C5C" w:rsidRPr="00931355" w:rsidRDefault="004205FF" w:rsidP="00530C5C">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31355">
        <w:rPr>
          <w:rFonts w:ascii="Times New Roman" w:hAnsi="Times New Roman"/>
          <w:b w:val="0"/>
          <w:color w:val="000000" w:themeColor="text1"/>
          <w:sz w:val="28"/>
          <w:szCs w:val="28"/>
        </w:rPr>
        <w:t xml:space="preserve"> </w:t>
      </w:r>
      <w:r w:rsidR="00530C5C" w:rsidRPr="00931355">
        <w:rPr>
          <w:rFonts w:ascii="Times New Roman" w:hAnsi="Times New Roman"/>
          <w:b w:val="0"/>
          <w:color w:val="000000" w:themeColor="text1"/>
          <w:sz w:val="28"/>
          <w:szCs w:val="28"/>
        </w:rPr>
        <w:t>(1) В изпълнение на решението по предходния член се провежда публ</w:t>
      </w:r>
      <w:r w:rsidR="00530C5C" w:rsidRPr="00931355">
        <w:rPr>
          <w:rFonts w:ascii="Times New Roman" w:hAnsi="Times New Roman"/>
          <w:b w:val="0"/>
          <w:color w:val="000000" w:themeColor="text1"/>
          <w:sz w:val="28"/>
          <w:szCs w:val="28"/>
        </w:rPr>
        <w:t>и</w:t>
      </w:r>
      <w:r w:rsidR="00530C5C" w:rsidRPr="00931355">
        <w:rPr>
          <w:rFonts w:ascii="Times New Roman" w:hAnsi="Times New Roman"/>
          <w:b w:val="0"/>
          <w:color w:val="000000" w:themeColor="text1"/>
          <w:sz w:val="28"/>
          <w:szCs w:val="28"/>
        </w:rPr>
        <w:t>чен търг или публично оповестен конкурс по реда на Наредбата за реда за провеждане на публични търгове и публично обявени конкурси.</w:t>
      </w:r>
    </w:p>
    <w:p w:rsidR="0006504D" w:rsidRPr="00AF5B9B" w:rsidRDefault="00530C5C" w:rsidP="00530C5C">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931355">
        <w:rPr>
          <w:rFonts w:ascii="Times New Roman" w:hAnsi="Times New Roman"/>
          <w:b w:val="0"/>
          <w:color w:val="000000" w:themeColor="text1"/>
          <w:sz w:val="28"/>
          <w:szCs w:val="28"/>
        </w:rPr>
        <w:t xml:space="preserve">(2) В договора се вписва задължението на </w:t>
      </w:r>
      <w:proofErr w:type="spellStart"/>
      <w:r w:rsidRPr="00931355">
        <w:rPr>
          <w:rFonts w:ascii="Times New Roman" w:hAnsi="Times New Roman"/>
          <w:b w:val="0"/>
          <w:color w:val="000000" w:themeColor="text1"/>
          <w:sz w:val="28"/>
          <w:szCs w:val="28"/>
        </w:rPr>
        <w:t>приобретателя</w:t>
      </w:r>
      <w:proofErr w:type="spellEnd"/>
      <w:r w:rsidRPr="00931355">
        <w:rPr>
          <w:rFonts w:ascii="Times New Roman" w:hAnsi="Times New Roman"/>
          <w:b w:val="0"/>
          <w:color w:val="000000" w:themeColor="text1"/>
          <w:sz w:val="28"/>
          <w:szCs w:val="28"/>
        </w:rPr>
        <w:t xml:space="preserve"> да построи обекта в срок до 5 (пет) години от сключването му. Ако при изработване на работния проект за обекта има увеличение на разгънатата застроена площ, разликата се доплаща преди и</w:t>
      </w:r>
      <w:r w:rsidRPr="00931355">
        <w:rPr>
          <w:rFonts w:ascii="Times New Roman" w:hAnsi="Times New Roman"/>
          <w:b w:val="0"/>
          <w:color w:val="000000" w:themeColor="text1"/>
          <w:sz w:val="28"/>
          <w:szCs w:val="28"/>
        </w:rPr>
        <w:t>з</w:t>
      </w:r>
      <w:r w:rsidRPr="00931355">
        <w:rPr>
          <w:rFonts w:ascii="Times New Roman" w:hAnsi="Times New Roman"/>
          <w:b w:val="0"/>
          <w:color w:val="000000" w:themeColor="text1"/>
          <w:sz w:val="28"/>
          <w:szCs w:val="28"/>
        </w:rPr>
        <w:t>даване на Разрешението за строеж по цени, достигнати на търга (начални за конкурса), умножени с натрупания за периода след търга (конкурса) общ индекс на потребител</w:t>
      </w:r>
      <w:r w:rsidRPr="00931355">
        <w:rPr>
          <w:rFonts w:ascii="Times New Roman" w:hAnsi="Times New Roman"/>
          <w:b w:val="0"/>
          <w:color w:val="000000" w:themeColor="text1"/>
          <w:sz w:val="28"/>
          <w:szCs w:val="28"/>
        </w:rPr>
        <w:t>с</w:t>
      </w:r>
      <w:r w:rsidRPr="00931355">
        <w:rPr>
          <w:rFonts w:ascii="Times New Roman" w:hAnsi="Times New Roman"/>
          <w:b w:val="0"/>
          <w:color w:val="000000" w:themeColor="text1"/>
          <w:sz w:val="28"/>
          <w:szCs w:val="28"/>
        </w:rPr>
        <w:t xml:space="preserve">ките цени, обявен на интернет страницата на Националния статистически институт, като се издава заповед с </w:t>
      </w:r>
      <w:r w:rsidRPr="00AF5B9B">
        <w:rPr>
          <w:rFonts w:ascii="Times New Roman" w:hAnsi="Times New Roman"/>
          <w:b w:val="0"/>
          <w:color w:val="000000" w:themeColor="text1"/>
          <w:sz w:val="28"/>
          <w:szCs w:val="28"/>
        </w:rPr>
        <w:t>посочване на допълнителната площ и цената, и след заплащ</w:t>
      </w:r>
      <w:r w:rsidRPr="00AF5B9B">
        <w:rPr>
          <w:rFonts w:ascii="Times New Roman" w:hAnsi="Times New Roman"/>
          <w:b w:val="0"/>
          <w:color w:val="000000" w:themeColor="text1"/>
          <w:sz w:val="28"/>
          <w:szCs w:val="28"/>
        </w:rPr>
        <w:t>а</w:t>
      </w:r>
      <w:r w:rsidRPr="00AF5B9B">
        <w:rPr>
          <w:rFonts w:ascii="Times New Roman" w:hAnsi="Times New Roman"/>
          <w:b w:val="0"/>
          <w:color w:val="000000" w:themeColor="text1"/>
          <w:sz w:val="28"/>
          <w:szCs w:val="28"/>
        </w:rPr>
        <w:t>нето й се сключва допълнително споразумение към договора за учредяване право на строеж.</w:t>
      </w:r>
    </w:p>
    <w:p w:rsidR="0006504D" w:rsidRPr="00AF5B9B" w:rsidRDefault="0006504D" w:rsidP="00C968E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F5B9B">
        <w:rPr>
          <w:rFonts w:ascii="Times New Roman" w:hAnsi="Times New Roman"/>
          <w:b w:val="0"/>
          <w:color w:val="000000" w:themeColor="text1"/>
          <w:sz w:val="28"/>
          <w:szCs w:val="28"/>
        </w:rPr>
        <w:t>(</w:t>
      </w:r>
      <w:r w:rsidR="00C2554A" w:rsidRPr="00AF5B9B">
        <w:rPr>
          <w:rFonts w:ascii="Times New Roman" w:hAnsi="Times New Roman"/>
          <w:b w:val="0"/>
          <w:color w:val="000000" w:themeColor="text1"/>
          <w:sz w:val="28"/>
          <w:szCs w:val="28"/>
        </w:rPr>
        <w:t>3</w:t>
      </w:r>
      <w:r w:rsidRPr="00AF5B9B">
        <w:rPr>
          <w:rFonts w:ascii="Times New Roman" w:hAnsi="Times New Roman"/>
          <w:b w:val="0"/>
          <w:color w:val="000000" w:themeColor="text1"/>
          <w:sz w:val="28"/>
          <w:szCs w:val="28"/>
        </w:rPr>
        <w:t>)</w:t>
      </w:r>
      <w:r w:rsidR="00C968E7" w:rsidRPr="00AF5B9B">
        <w:rPr>
          <w:rFonts w:ascii="Times New Roman" w:hAnsi="Times New Roman"/>
          <w:b w:val="0"/>
          <w:color w:val="000000" w:themeColor="text1"/>
          <w:sz w:val="28"/>
          <w:szCs w:val="28"/>
        </w:rPr>
        <w:t xml:space="preserve"> При изтичане на </w:t>
      </w:r>
      <w:r w:rsidR="00C2554A" w:rsidRPr="00AF5B9B">
        <w:rPr>
          <w:rFonts w:ascii="Times New Roman" w:hAnsi="Times New Roman"/>
          <w:b w:val="0"/>
          <w:color w:val="000000" w:themeColor="text1"/>
          <w:sz w:val="28"/>
          <w:szCs w:val="28"/>
        </w:rPr>
        <w:t xml:space="preserve">5 (пет) годишния </w:t>
      </w:r>
      <w:proofErr w:type="spellStart"/>
      <w:r w:rsidR="00C968E7" w:rsidRPr="00AF5B9B">
        <w:rPr>
          <w:rFonts w:ascii="Times New Roman" w:hAnsi="Times New Roman"/>
          <w:b w:val="0"/>
          <w:color w:val="000000" w:themeColor="text1"/>
          <w:sz w:val="28"/>
          <w:szCs w:val="28"/>
        </w:rPr>
        <w:t>давност</w:t>
      </w:r>
      <w:r w:rsidR="00C2554A" w:rsidRPr="00AF5B9B">
        <w:rPr>
          <w:rFonts w:ascii="Times New Roman" w:hAnsi="Times New Roman"/>
          <w:b w:val="0"/>
          <w:color w:val="000000" w:themeColor="text1"/>
          <w:sz w:val="28"/>
          <w:szCs w:val="28"/>
        </w:rPr>
        <w:t>е</w:t>
      </w:r>
      <w:r w:rsidR="00C968E7" w:rsidRPr="00AF5B9B">
        <w:rPr>
          <w:rFonts w:ascii="Times New Roman" w:hAnsi="Times New Roman"/>
          <w:b w:val="0"/>
          <w:color w:val="000000" w:themeColor="text1"/>
          <w:sz w:val="28"/>
          <w:szCs w:val="28"/>
        </w:rPr>
        <w:t>н</w:t>
      </w:r>
      <w:proofErr w:type="spellEnd"/>
      <w:r w:rsidR="00C2554A" w:rsidRPr="00AF5B9B">
        <w:rPr>
          <w:rFonts w:ascii="Times New Roman" w:hAnsi="Times New Roman"/>
          <w:b w:val="0"/>
          <w:color w:val="000000" w:themeColor="text1"/>
          <w:sz w:val="28"/>
          <w:szCs w:val="28"/>
        </w:rPr>
        <w:t xml:space="preserve"> срок </w:t>
      </w:r>
      <w:r w:rsidR="00C968E7" w:rsidRPr="00AF5B9B">
        <w:rPr>
          <w:rFonts w:ascii="Times New Roman" w:hAnsi="Times New Roman"/>
          <w:b w:val="0"/>
          <w:color w:val="000000" w:themeColor="text1"/>
          <w:sz w:val="28"/>
          <w:szCs w:val="28"/>
        </w:rPr>
        <w:t>по чл.</w:t>
      </w:r>
      <w:r w:rsidR="00C2554A" w:rsidRPr="00AF5B9B">
        <w:rPr>
          <w:rFonts w:ascii="Times New Roman" w:hAnsi="Times New Roman"/>
          <w:b w:val="0"/>
          <w:color w:val="000000" w:themeColor="text1"/>
          <w:sz w:val="28"/>
          <w:szCs w:val="28"/>
        </w:rPr>
        <w:t xml:space="preserve"> </w:t>
      </w:r>
      <w:r w:rsidR="00C968E7" w:rsidRPr="00AF5B9B">
        <w:rPr>
          <w:rFonts w:ascii="Times New Roman" w:hAnsi="Times New Roman"/>
          <w:b w:val="0"/>
          <w:color w:val="000000" w:themeColor="text1"/>
          <w:sz w:val="28"/>
          <w:szCs w:val="28"/>
        </w:rPr>
        <w:t>67, ал.</w:t>
      </w:r>
      <w:r w:rsidR="00C2554A" w:rsidRPr="00AF5B9B">
        <w:rPr>
          <w:rFonts w:ascii="Times New Roman" w:hAnsi="Times New Roman"/>
          <w:b w:val="0"/>
          <w:color w:val="000000" w:themeColor="text1"/>
          <w:sz w:val="28"/>
          <w:szCs w:val="28"/>
        </w:rPr>
        <w:t xml:space="preserve"> </w:t>
      </w:r>
      <w:r w:rsidR="00C968E7" w:rsidRPr="00AF5B9B">
        <w:rPr>
          <w:rFonts w:ascii="Times New Roman" w:hAnsi="Times New Roman"/>
          <w:b w:val="0"/>
          <w:color w:val="000000" w:themeColor="text1"/>
          <w:sz w:val="28"/>
          <w:szCs w:val="28"/>
        </w:rPr>
        <w:t>1 от Закона за собствеността</w:t>
      </w:r>
      <w:r w:rsidR="00C2554A" w:rsidRPr="00AF5B9B">
        <w:rPr>
          <w:rFonts w:ascii="Times New Roman" w:hAnsi="Times New Roman"/>
          <w:b w:val="0"/>
          <w:color w:val="000000" w:themeColor="text1"/>
          <w:sz w:val="28"/>
          <w:szCs w:val="28"/>
        </w:rPr>
        <w:t xml:space="preserve">, ако </w:t>
      </w:r>
      <w:r w:rsidR="00C968E7" w:rsidRPr="00AF5B9B">
        <w:rPr>
          <w:rFonts w:ascii="Times New Roman" w:hAnsi="Times New Roman"/>
          <w:b w:val="0"/>
          <w:color w:val="000000" w:themeColor="text1"/>
          <w:sz w:val="28"/>
          <w:szCs w:val="28"/>
        </w:rPr>
        <w:t>право</w:t>
      </w:r>
      <w:r w:rsidR="00C2554A" w:rsidRPr="00AF5B9B">
        <w:rPr>
          <w:rFonts w:ascii="Times New Roman" w:hAnsi="Times New Roman"/>
          <w:b w:val="0"/>
          <w:color w:val="000000" w:themeColor="text1"/>
          <w:sz w:val="28"/>
          <w:szCs w:val="28"/>
        </w:rPr>
        <w:t>то</w:t>
      </w:r>
      <w:r w:rsidR="00C968E7" w:rsidRPr="00AF5B9B">
        <w:rPr>
          <w:rFonts w:ascii="Times New Roman" w:hAnsi="Times New Roman"/>
          <w:b w:val="0"/>
          <w:color w:val="000000" w:themeColor="text1"/>
          <w:sz w:val="28"/>
          <w:szCs w:val="28"/>
        </w:rPr>
        <w:t xml:space="preserve"> на строеж не </w:t>
      </w:r>
      <w:r w:rsidR="00C2554A" w:rsidRPr="00AF5B9B">
        <w:rPr>
          <w:rFonts w:ascii="Times New Roman" w:hAnsi="Times New Roman"/>
          <w:b w:val="0"/>
          <w:color w:val="000000" w:themeColor="text1"/>
          <w:sz w:val="28"/>
          <w:szCs w:val="28"/>
        </w:rPr>
        <w:t>е реализирано</w:t>
      </w:r>
      <w:r w:rsidR="00C968E7" w:rsidRPr="00AF5B9B">
        <w:rPr>
          <w:rFonts w:ascii="Times New Roman" w:hAnsi="Times New Roman"/>
          <w:b w:val="0"/>
          <w:color w:val="000000" w:themeColor="text1"/>
          <w:sz w:val="28"/>
          <w:szCs w:val="28"/>
        </w:rPr>
        <w:t xml:space="preserve">, кметът на общината определя комисия, която да установи, че няма започнало фактическо строителство в </w:t>
      </w:r>
      <w:r w:rsidR="00C2554A" w:rsidRPr="00AF5B9B">
        <w:rPr>
          <w:rFonts w:ascii="Times New Roman" w:hAnsi="Times New Roman"/>
          <w:b w:val="0"/>
          <w:color w:val="000000" w:themeColor="text1"/>
          <w:sz w:val="28"/>
          <w:szCs w:val="28"/>
        </w:rPr>
        <w:t>имота</w:t>
      </w:r>
      <w:r w:rsidR="00C968E7" w:rsidRPr="00AF5B9B">
        <w:rPr>
          <w:rFonts w:ascii="Times New Roman" w:hAnsi="Times New Roman"/>
          <w:b w:val="0"/>
          <w:color w:val="000000" w:themeColor="text1"/>
          <w:sz w:val="28"/>
          <w:szCs w:val="28"/>
        </w:rPr>
        <w:t xml:space="preserve"> въз основа на одобрен архитектур</w:t>
      </w:r>
      <w:r w:rsidR="00C2554A" w:rsidRPr="00AF5B9B">
        <w:rPr>
          <w:rFonts w:ascii="Times New Roman" w:hAnsi="Times New Roman"/>
          <w:b w:val="0"/>
          <w:color w:val="000000" w:themeColor="text1"/>
          <w:sz w:val="28"/>
          <w:szCs w:val="28"/>
        </w:rPr>
        <w:t>е</w:t>
      </w:r>
      <w:r w:rsidR="00C968E7" w:rsidRPr="00AF5B9B">
        <w:rPr>
          <w:rFonts w:ascii="Times New Roman" w:hAnsi="Times New Roman"/>
          <w:b w:val="0"/>
          <w:color w:val="000000" w:themeColor="text1"/>
          <w:sz w:val="28"/>
          <w:szCs w:val="28"/>
        </w:rPr>
        <w:t>н проект, издаден</w:t>
      </w:r>
      <w:r w:rsidR="00C2554A" w:rsidRPr="00AF5B9B">
        <w:rPr>
          <w:rFonts w:ascii="Times New Roman" w:hAnsi="Times New Roman"/>
          <w:b w:val="0"/>
          <w:color w:val="000000" w:themeColor="text1"/>
          <w:sz w:val="28"/>
          <w:szCs w:val="28"/>
        </w:rPr>
        <w:t>о</w:t>
      </w:r>
      <w:r w:rsidR="00C968E7" w:rsidRPr="00AF5B9B">
        <w:rPr>
          <w:rFonts w:ascii="Times New Roman" w:hAnsi="Times New Roman"/>
          <w:b w:val="0"/>
          <w:color w:val="000000" w:themeColor="text1"/>
          <w:sz w:val="28"/>
          <w:szCs w:val="28"/>
        </w:rPr>
        <w:t xml:space="preserve"> разрешени</w:t>
      </w:r>
      <w:r w:rsidR="00C2554A" w:rsidRPr="00AF5B9B">
        <w:rPr>
          <w:rFonts w:ascii="Times New Roman" w:hAnsi="Times New Roman"/>
          <w:b w:val="0"/>
          <w:color w:val="000000" w:themeColor="text1"/>
          <w:sz w:val="28"/>
          <w:szCs w:val="28"/>
        </w:rPr>
        <w:t>е</w:t>
      </w:r>
      <w:r w:rsidR="00C968E7" w:rsidRPr="00AF5B9B">
        <w:rPr>
          <w:rFonts w:ascii="Times New Roman" w:hAnsi="Times New Roman"/>
          <w:b w:val="0"/>
          <w:color w:val="000000" w:themeColor="text1"/>
          <w:sz w:val="28"/>
          <w:szCs w:val="28"/>
        </w:rPr>
        <w:t xml:space="preserve"> за строеж и протокол за строителна линия и ниво. В случая правото на строеж се счита за погасено в полза на общината и кмета уведомява с писмо </w:t>
      </w:r>
      <w:proofErr w:type="spellStart"/>
      <w:r w:rsidR="00C968E7" w:rsidRPr="00AF5B9B">
        <w:rPr>
          <w:rFonts w:ascii="Times New Roman" w:hAnsi="Times New Roman"/>
          <w:b w:val="0"/>
          <w:color w:val="000000" w:themeColor="text1"/>
          <w:sz w:val="28"/>
          <w:szCs w:val="28"/>
        </w:rPr>
        <w:t>приобретателя</w:t>
      </w:r>
      <w:proofErr w:type="spellEnd"/>
      <w:r w:rsidR="00C968E7" w:rsidRPr="00AF5B9B">
        <w:rPr>
          <w:rFonts w:ascii="Times New Roman" w:hAnsi="Times New Roman"/>
          <w:b w:val="0"/>
          <w:color w:val="000000" w:themeColor="text1"/>
          <w:sz w:val="28"/>
          <w:szCs w:val="28"/>
        </w:rPr>
        <w:t>.</w:t>
      </w:r>
    </w:p>
    <w:p w:rsidR="0006504D" w:rsidRPr="00F1423E" w:rsidRDefault="0006504D" w:rsidP="00C968E7">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AF5B9B">
        <w:rPr>
          <w:rFonts w:ascii="Times New Roman" w:hAnsi="Times New Roman"/>
          <w:b w:val="0"/>
          <w:color w:val="000000" w:themeColor="text1"/>
          <w:sz w:val="28"/>
          <w:szCs w:val="28"/>
        </w:rPr>
        <w:t>(</w:t>
      </w:r>
      <w:r w:rsidR="00C2554A" w:rsidRPr="00AF5B9B">
        <w:rPr>
          <w:rFonts w:ascii="Times New Roman" w:hAnsi="Times New Roman"/>
          <w:b w:val="0"/>
          <w:color w:val="000000" w:themeColor="text1"/>
          <w:sz w:val="28"/>
          <w:szCs w:val="28"/>
        </w:rPr>
        <w:t>4</w:t>
      </w:r>
      <w:r w:rsidRPr="00AF5B9B">
        <w:rPr>
          <w:rFonts w:ascii="Times New Roman" w:hAnsi="Times New Roman"/>
          <w:b w:val="0"/>
          <w:color w:val="000000" w:themeColor="text1"/>
          <w:sz w:val="28"/>
          <w:szCs w:val="28"/>
        </w:rPr>
        <w:t>)</w:t>
      </w:r>
      <w:r w:rsidR="00C968E7" w:rsidRPr="00AF5B9B">
        <w:rPr>
          <w:rFonts w:ascii="Times New Roman" w:hAnsi="Times New Roman"/>
          <w:b w:val="0"/>
          <w:color w:val="000000" w:themeColor="text1"/>
          <w:sz w:val="28"/>
          <w:szCs w:val="28"/>
        </w:rPr>
        <w:t xml:space="preserve"> При неупражнено в учредения срок право на строеж или при предсрочното му прекратяване по </w:t>
      </w:r>
      <w:r w:rsidR="00C968E7" w:rsidRPr="00F1423E">
        <w:rPr>
          <w:rFonts w:ascii="Times New Roman" w:hAnsi="Times New Roman"/>
          <w:b w:val="0"/>
          <w:color w:val="000000" w:themeColor="text1"/>
          <w:sz w:val="28"/>
          <w:szCs w:val="28"/>
        </w:rPr>
        <w:t xml:space="preserve">желание на другата страна, платената за него цена не се </w:t>
      </w:r>
      <w:proofErr w:type="spellStart"/>
      <w:r w:rsidR="00C968E7" w:rsidRPr="00F1423E">
        <w:rPr>
          <w:rFonts w:ascii="Times New Roman" w:hAnsi="Times New Roman"/>
          <w:b w:val="0"/>
          <w:color w:val="000000" w:themeColor="text1"/>
          <w:sz w:val="28"/>
          <w:szCs w:val="28"/>
        </w:rPr>
        <w:t>въ</w:t>
      </w:r>
      <w:r w:rsidR="00C2554A" w:rsidRPr="00F1423E">
        <w:rPr>
          <w:rFonts w:ascii="Times New Roman" w:hAnsi="Times New Roman"/>
          <w:b w:val="0"/>
          <w:color w:val="000000" w:themeColor="text1"/>
          <w:sz w:val="28"/>
          <w:szCs w:val="28"/>
        </w:rPr>
        <w:t>зт</w:t>
      </w:r>
      <w:r w:rsidR="00C968E7" w:rsidRPr="00F1423E">
        <w:rPr>
          <w:rFonts w:ascii="Times New Roman" w:hAnsi="Times New Roman"/>
          <w:b w:val="0"/>
          <w:color w:val="000000" w:themeColor="text1"/>
          <w:sz w:val="28"/>
          <w:szCs w:val="28"/>
        </w:rPr>
        <w:t>а</w:t>
      </w:r>
      <w:r w:rsidR="00C2554A" w:rsidRPr="00F1423E">
        <w:rPr>
          <w:rFonts w:ascii="Times New Roman" w:hAnsi="Times New Roman"/>
          <w:b w:val="0"/>
          <w:color w:val="000000" w:themeColor="text1"/>
          <w:sz w:val="28"/>
          <w:szCs w:val="28"/>
        </w:rPr>
        <w:t>новява</w:t>
      </w:r>
      <w:proofErr w:type="spellEnd"/>
      <w:r w:rsidR="00C968E7" w:rsidRPr="00F1423E">
        <w:rPr>
          <w:rFonts w:ascii="Times New Roman" w:hAnsi="Times New Roman"/>
          <w:b w:val="0"/>
          <w:color w:val="000000" w:themeColor="text1"/>
          <w:sz w:val="28"/>
          <w:szCs w:val="28"/>
        </w:rPr>
        <w:t>.</w:t>
      </w:r>
    </w:p>
    <w:p w:rsidR="00C2554A" w:rsidRPr="00F1423E" w:rsidRDefault="00C2554A" w:rsidP="00F33F9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F1423E">
        <w:rPr>
          <w:rFonts w:ascii="Times New Roman" w:hAnsi="Times New Roman"/>
          <w:b w:val="0"/>
          <w:color w:val="000000" w:themeColor="text1"/>
          <w:sz w:val="28"/>
          <w:szCs w:val="28"/>
        </w:rPr>
        <w:t xml:space="preserve"> Правото на строеж се учредява без търг или конкурс след решение на Общинския съвет, прието с мнозинство повече от половината от общия брой на </w:t>
      </w:r>
      <w:proofErr w:type="spellStart"/>
      <w:r w:rsidRPr="00F1423E">
        <w:rPr>
          <w:rFonts w:ascii="Times New Roman" w:hAnsi="Times New Roman"/>
          <w:b w:val="0"/>
          <w:color w:val="000000" w:themeColor="text1"/>
          <w:sz w:val="28"/>
          <w:szCs w:val="28"/>
        </w:rPr>
        <w:t>съве</w:t>
      </w:r>
      <w:r w:rsidRPr="00F1423E">
        <w:rPr>
          <w:rFonts w:ascii="Times New Roman" w:hAnsi="Times New Roman"/>
          <w:b w:val="0"/>
          <w:color w:val="000000" w:themeColor="text1"/>
          <w:sz w:val="28"/>
          <w:szCs w:val="28"/>
        </w:rPr>
        <w:t>т</w:t>
      </w:r>
      <w:r w:rsidRPr="00F1423E">
        <w:rPr>
          <w:rFonts w:ascii="Times New Roman" w:hAnsi="Times New Roman"/>
          <w:b w:val="0"/>
          <w:color w:val="000000" w:themeColor="text1"/>
          <w:sz w:val="28"/>
          <w:szCs w:val="28"/>
        </w:rPr>
        <w:t>ниците</w:t>
      </w:r>
      <w:proofErr w:type="spellEnd"/>
      <w:r w:rsidR="002131E8" w:rsidRPr="00F1423E">
        <w:rPr>
          <w:rFonts w:ascii="Times New Roman" w:hAnsi="Times New Roman"/>
          <w:b w:val="0"/>
          <w:color w:val="000000" w:themeColor="text1"/>
          <w:sz w:val="28"/>
          <w:szCs w:val="28"/>
        </w:rPr>
        <w:t>, по пазарни цени, определени от оценител на имоти,</w:t>
      </w:r>
      <w:r w:rsidRPr="00F1423E">
        <w:rPr>
          <w:rFonts w:ascii="Times New Roman" w:hAnsi="Times New Roman"/>
          <w:b w:val="0"/>
          <w:color w:val="000000" w:themeColor="text1"/>
          <w:sz w:val="28"/>
          <w:szCs w:val="28"/>
        </w:rPr>
        <w:t xml:space="preserve"> на:</w:t>
      </w:r>
    </w:p>
    <w:p w:rsidR="00C2554A" w:rsidRPr="00F1423E" w:rsidRDefault="00C2554A" w:rsidP="001F2591">
      <w:pPr>
        <w:pStyle w:val="a6"/>
        <w:numPr>
          <w:ilvl w:val="0"/>
          <w:numId w:val="28"/>
        </w:numPr>
        <w:tabs>
          <w:tab w:val="left" w:pos="709"/>
          <w:tab w:val="left" w:pos="993"/>
        </w:tabs>
        <w:suppressAutoHyphens/>
        <w:spacing w:before="0" w:beforeAutospacing="0" w:after="0" w:afterAutospacing="0"/>
        <w:ind w:left="0" w:right="49" w:firstLine="709"/>
        <w:jc w:val="both"/>
        <w:rPr>
          <w:rFonts w:ascii="Times New Roman" w:hAnsi="Times New Roman"/>
          <w:color w:val="000000" w:themeColor="text1"/>
          <w:sz w:val="28"/>
          <w:szCs w:val="28"/>
        </w:rPr>
      </w:pPr>
      <w:r w:rsidRPr="00F1423E">
        <w:rPr>
          <w:rFonts w:ascii="Times New Roman" w:hAnsi="Times New Roman"/>
          <w:color w:val="000000" w:themeColor="text1"/>
          <w:sz w:val="28"/>
          <w:szCs w:val="28"/>
        </w:rPr>
        <w:t>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обреди и служби, за храмове и манастири;</w:t>
      </w:r>
    </w:p>
    <w:p w:rsidR="00C2554A" w:rsidRPr="00F1423E" w:rsidRDefault="00C2554A" w:rsidP="001F2591">
      <w:pPr>
        <w:pStyle w:val="a6"/>
        <w:numPr>
          <w:ilvl w:val="0"/>
          <w:numId w:val="28"/>
        </w:numPr>
        <w:tabs>
          <w:tab w:val="left" w:pos="709"/>
          <w:tab w:val="left" w:pos="994"/>
        </w:tabs>
        <w:suppressAutoHyphens/>
        <w:spacing w:before="0" w:beforeAutospacing="0" w:after="0" w:afterAutospacing="0"/>
        <w:ind w:left="0" w:right="49" w:firstLine="709"/>
        <w:jc w:val="both"/>
        <w:rPr>
          <w:rFonts w:ascii="Times New Roman" w:hAnsi="Times New Roman"/>
          <w:color w:val="000000" w:themeColor="text1"/>
          <w:sz w:val="28"/>
          <w:szCs w:val="28"/>
        </w:rPr>
      </w:pPr>
      <w:r w:rsidRPr="00F1423E">
        <w:rPr>
          <w:rFonts w:ascii="Times New Roman" w:hAnsi="Times New Roman"/>
          <w:color w:val="000000" w:themeColor="text1"/>
          <w:sz w:val="28"/>
          <w:szCs w:val="28"/>
        </w:rPr>
        <w:t>други лица, когато това е предвидено в закон.</w:t>
      </w:r>
    </w:p>
    <w:p w:rsidR="00C2554A" w:rsidRPr="00F1423E" w:rsidRDefault="00C2554A" w:rsidP="001F2591">
      <w:pPr>
        <w:pStyle w:val="a6"/>
        <w:numPr>
          <w:ilvl w:val="0"/>
          <w:numId w:val="28"/>
        </w:numPr>
        <w:tabs>
          <w:tab w:val="left" w:pos="709"/>
          <w:tab w:val="left" w:pos="993"/>
        </w:tabs>
        <w:suppressAutoHyphens/>
        <w:spacing w:before="0" w:beforeAutospacing="0" w:after="0" w:afterAutospacing="0"/>
        <w:ind w:left="0" w:right="49" w:firstLine="709"/>
        <w:jc w:val="both"/>
        <w:rPr>
          <w:rFonts w:ascii="Times New Roman" w:hAnsi="Times New Roman"/>
          <w:color w:val="000000" w:themeColor="text1"/>
          <w:sz w:val="28"/>
          <w:szCs w:val="28"/>
        </w:rPr>
      </w:pPr>
      <w:r w:rsidRPr="00F1423E">
        <w:rPr>
          <w:rFonts w:ascii="Times New Roman" w:hAnsi="Times New Roman"/>
          <w:color w:val="000000" w:themeColor="text1"/>
          <w:sz w:val="28"/>
          <w:szCs w:val="28"/>
        </w:rPr>
        <w:t>юридически лица на бюджетна издръжка;</w:t>
      </w:r>
    </w:p>
    <w:p w:rsidR="00C2554A" w:rsidRPr="00F1423E" w:rsidRDefault="00C2554A" w:rsidP="001F2591">
      <w:pPr>
        <w:pStyle w:val="a6"/>
        <w:numPr>
          <w:ilvl w:val="0"/>
          <w:numId w:val="28"/>
        </w:numPr>
        <w:tabs>
          <w:tab w:val="left" w:pos="709"/>
          <w:tab w:val="left" w:pos="993"/>
        </w:tabs>
        <w:suppressAutoHyphens/>
        <w:spacing w:before="0" w:beforeAutospacing="0" w:after="0" w:afterAutospacing="0"/>
        <w:ind w:left="0" w:right="49" w:firstLine="709"/>
        <w:jc w:val="both"/>
        <w:rPr>
          <w:rFonts w:ascii="Times New Roman" w:hAnsi="Times New Roman"/>
          <w:color w:val="000000" w:themeColor="text1"/>
          <w:sz w:val="28"/>
          <w:szCs w:val="28"/>
        </w:rPr>
      </w:pPr>
      <w:r w:rsidRPr="00F1423E">
        <w:rPr>
          <w:rFonts w:ascii="Times New Roman" w:hAnsi="Times New Roman"/>
          <w:color w:val="000000" w:themeColor="text1"/>
          <w:sz w:val="28"/>
          <w:szCs w:val="28"/>
        </w:rPr>
        <w:t>обществени далекосъобщителни оператори по предложение на Министъра на транспорта и съобщенията за изграждане и разширение на подземни и надземни обществени далекосъобщителни мрежи и съоръжения;</w:t>
      </w:r>
    </w:p>
    <w:p w:rsidR="0070419C" w:rsidRPr="00F1423E" w:rsidRDefault="00C2554A" w:rsidP="001F2591">
      <w:pPr>
        <w:pStyle w:val="a6"/>
        <w:numPr>
          <w:ilvl w:val="0"/>
          <w:numId w:val="28"/>
        </w:numPr>
        <w:tabs>
          <w:tab w:val="left" w:pos="709"/>
          <w:tab w:val="left" w:pos="993"/>
        </w:tabs>
        <w:suppressAutoHyphens/>
        <w:spacing w:before="0" w:beforeAutospacing="0" w:after="0" w:afterAutospacing="0"/>
        <w:ind w:left="0" w:right="49" w:firstLine="709"/>
        <w:jc w:val="both"/>
        <w:rPr>
          <w:rFonts w:ascii="Times New Roman" w:hAnsi="Times New Roman"/>
          <w:color w:val="000000" w:themeColor="text1"/>
          <w:sz w:val="28"/>
          <w:szCs w:val="28"/>
        </w:rPr>
      </w:pPr>
      <w:r w:rsidRPr="00F1423E">
        <w:rPr>
          <w:rFonts w:ascii="Times New Roman" w:hAnsi="Times New Roman"/>
          <w:color w:val="000000" w:themeColor="text1"/>
          <w:sz w:val="28"/>
          <w:szCs w:val="28"/>
        </w:rPr>
        <w:t xml:space="preserve">енергийни предприятия за изграждането или разширението на </w:t>
      </w:r>
      <w:proofErr w:type="spellStart"/>
      <w:r w:rsidRPr="00F1423E">
        <w:rPr>
          <w:rFonts w:ascii="Times New Roman" w:hAnsi="Times New Roman"/>
          <w:color w:val="000000" w:themeColor="text1"/>
          <w:sz w:val="28"/>
          <w:szCs w:val="28"/>
        </w:rPr>
        <w:t>площадкови</w:t>
      </w:r>
      <w:proofErr w:type="spellEnd"/>
      <w:r w:rsidRPr="00F1423E">
        <w:rPr>
          <w:rFonts w:ascii="Times New Roman" w:hAnsi="Times New Roman"/>
          <w:color w:val="000000" w:themeColor="text1"/>
          <w:sz w:val="28"/>
          <w:szCs w:val="28"/>
        </w:rPr>
        <w:t xml:space="preserve"> енергийни обекти;</w:t>
      </w:r>
    </w:p>
    <w:p w:rsidR="00C2554A" w:rsidRPr="00F1423E" w:rsidRDefault="00C2554A" w:rsidP="001F2591">
      <w:pPr>
        <w:pStyle w:val="a6"/>
        <w:numPr>
          <w:ilvl w:val="0"/>
          <w:numId w:val="28"/>
        </w:numPr>
        <w:tabs>
          <w:tab w:val="left" w:pos="709"/>
          <w:tab w:val="left" w:pos="993"/>
        </w:tabs>
        <w:suppressAutoHyphens/>
        <w:spacing w:before="0" w:beforeAutospacing="0" w:after="0" w:afterAutospacing="0"/>
        <w:ind w:left="0" w:right="49" w:firstLine="709"/>
        <w:jc w:val="both"/>
        <w:rPr>
          <w:rFonts w:ascii="Times New Roman" w:hAnsi="Times New Roman"/>
          <w:color w:val="000000" w:themeColor="text1"/>
          <w:sz w:val="28"/>
          <w:szCs w:val="28"/>
        </w:rPr>
      </w:pPr>
      <w:r w:rsidRPr="00F1423E">
        <w:rPr>
          <w:rFonts w:ascii="Times New Roman" w:hAnsi="Times New Roman"/>
          <w:color w:val="000000" w:themeColor="text1"/>
          <w:sz w:val="28"/>
          <w:szCs w:val="28"/>
        </w:rPr>
        <w:t xml:space="preserve">други обществени оператори, когато това е предвидено в закон. </w:t>
      </w:r>
    </w:p>
    <w:p w:rsidR="00F33F9B" w:rsidRPr="00F1423E" w:rsidRDefault="00F33F9B" w:rsidP="0019442D">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F1423E">
        <w:rPr>
          <w:rFonts w:ascii="Times New Roman" w:hAnsi="Times New Roman"/>
          <w:b w:val="0"/>
          <w:color w:val="000000" w:themeColor="text1"/>
          <w:sz w:val="28"/>
          <w:szCs w:val="28"/>
        </w:rPr>
        <w:t xml:space="preserve">(1) Безвъзмездно право на строеж може да се учредява след решение на Общинския съвет, прието с мнозинство 2/3 (две трети) от общия брой на </w:t>
      </w:r>
      <w:proofErr w:type="spellStart"/>
      <w:r w:rsidRPr="00F1423E">
        <w:rPr>
          <w:rFonts w:ascii="Times New Roman" w:hAnsi="Times New Roman"/>
          <w:b w:val="0"/>
          <w:color w:val="000000" w:themeColor="text1"/>
          <w:sz w:val="28"/>
          <w:szCs w:val="28"/>
        </w:rPr>
        <w:t>съветниците</w:t>
      </w:r>
      <w:proofErr w:type="spellEnd"/>
      <w:r w:rsidRPr="00F1423E">
        <w:rPr>
          <w:rFonts w:ascii="Times New Roman" w:hAnsi="Times New Roman"/>
          <w:b w:val="0"/>
          <w:color w:val="000000" w:themeColor="text1"/>
          <w:sz w:val="28"/>
          <w:szCs w:val="28"/>
        </w:rPr>
        <w:t>.</w:t>
      </w:r>
    </w:p>
    <w:p w:rsidR="00F33F9B" w:rsidRPr="00F1423E" w:rsidRDefault="00F33F9B" w:rsidP="00F33F9B">
      <w:pPr>
        <w:tabs>
          <w:tab w:val="left" w:pos="1701"/>
        </w:tabs>
        <w:spacing w:line="240" w:lineRule="atLeast"/>
        <w:ind w:right="282" w:firstLine="709"/>
        <w:jc w:val="both"/>
        <w:rPr>
          <w:color w:val="000000" w:themeColor="text1"/>
          <w:sz w:val="28"/>
          <w:szCs w:val="28"/>
        </w:rPr>
      </w:pPr>
      <w:r w:rsidRPr="00F1423E">
        <w:rPr>
          <w:color w:val="000000" w:themeColor="text1"/>
          <w:sz w:val="28"/>
          <w:szCs w:val="28"/>
        </w:rPr>
        <w:t>(2) Безвъзмездно право на строеж може да се учредява след решение на О</w:t>
      </w:r>
      <w:r w:rsidRPr="00F1423E">
        <w:rPr>
          <w:color w:val="000000" w:themeColor="text1"/>
          <w:sz w:val="28"/>
          <w:szCs w:val="28"/>
        </w:rPr>
        <w:t>б</w:t>
      </w:r>
      <w:r w:rsidRPr="00F1423E">
        <w:rPr>
          <w:color w:val="000000" w:themeColor="text1"/>
          <w:sz w:val="28"/>
          <w:szCs w:val="28"/>
        </w:rPr>
        <w:t xml:space="preserve">щинския съвет, прието с мнозинство повече от половината от общия брой на </w:t>
      </w:r>
      <w:proofErr w:type="spellStart"/>
      <w:r w:rsidRPr="00F1423E">
        <w:rPr>
          <w:color w:val="000000" w:themeColor="text1"/>
          <w:sz w:val="28"/>
          <w:szCs w:val="28"/>
        </w:rPr>
        <w:t>съве</w:t>
      </w:r>
      <w:r w:rsidRPr="00F1423E">
        <w:rPr>
          <w:color w:val="000000" w:themeColor="text1"/>
          <w:sz w:val="28"/>
          <w:szCs w:val="28"/>
        </w:rPr>
        <w:t>т</w:t>
      </w:r>
      <w:r w:rsidRPr="00F1423E">
        <w:rPr>
          <w:color w:val="000000" w:themeColor="text1"/>
          <w:sz w:val="28"/>
          <w:szCs w:val="28"/>
        </w:rPr>
        <w:t>ниците</w:t>
      </w:r>
      <w:proofErr w:type="spellEnd"/>
      <w:r w:rsidRPr="00F1423E">
        <w:rPr>
          <w:color w:val="000000" w:themeColor="text1"/>
          <w:sz w:val="28"/>
          <w:szCs w:val="28"/>
        </w:rPr>
        <w:t xml:space="preserve"> на:</w:t>
      </w:r>
    </w:p>
    <w:p w:rsidR="00F33F9B" w:rsidRPr="00F1423E" w:rsidRDefault="00F33F9B" w:rsidP="001F2591">
      <w:pPr>
        <w:numPr>
          <w:ilvl w:val="0"/>
          <w:numId w:val="29"/>
        </w:numPr>
        <w:tabs>
          <w:tab w:val="left" w:pos="360"/>
          <w:tab w:val="left" w:pos="993"/>
        </w:tabs>
        <w:suppressAutoHyphens/>
        <w:spacing w:line="240" w:lineRule="atLeast"/>
        <w:ind w:right="282"/>
        <w:jc w:val="both"/>
        <w:rPr>
          <w:color w:val="000000" w:themeColor="text1"/>
          <w:sz w:val="28"/>
          <w:szCs w:val="28"/>
        </w:rPr>
      </w:pPr>
      <w:r w:rsidRPr="00F1423E">
        <w:rPr>
          <w:color w:val="000000" w:themeColor="text1"/>
          <w:sz w:val="28"/>
          <w:szCs w:val="28"/>
        </w:rPr>
        <w:lastRenderedPageBreak/>
        <w:t>юридически лица на бюджетна издръжка;</w:t>
      </w:r>
    </w:p>
    <w:p w:rsidR="00F33F9B" w:rsidRPr="006E25DD" w:rsidRDefault="00F33F9B" w:rsidP="001F2591">
      <w:pPr>
        <w:numPr>
          <w:ilvl w:val="0"/>
          <w:numId w:val="29"/>
        </w:numPr>
        <w:tabs>
          <w:tab w:val="left" w:pos="360"/>
          <w:tab w:val="left" w:pos="993"/>
          <w:tab w:val="left" w:pos="10348"/>
        </w:tabs>
        <w:suppressAutoHyphens/>
        <w:spacing w:line="240" w:lineRule="atLeast"/>
        <w:ind w:right="49"/>
        <w:jc w:val="both"/>
        <w:rPr>
          <w:color w:val="000000" w:themeColor="text1"/>
          <w:sz w:val="28"/>
          <w:szCs w:val="28"/>
        </w:rPr>
      </w:pPr>
      <w:r w:rsidRPr="00F1423E">
        <w:rPr>
          <w:color w:val="000000" w:themeColor="text1"/>
          <w:sz w:val="28"/>
          <w:szCs w:val="28"/>
        </w:rPr>
        <w:t xml:space="preserve">религиозни институции, регистрирани съгласно Закона за вероизповеданията, или на техни местни поделения за обредни, молитвени или богослужебни домове за публични религиозни </w:t>
      </w:r>
      <w:r w:rsidRPr="006E25DD">
        <w:rPr>
          <w:color w:val="000000" w:themeColor="text1"/>
          <w:sz w:val="28"/>
          <w:szCs w:val="28"/>
        </w:rPr>
        <w:t>обреди и служби, за храмове и манастири.</w:t>
      </w:r>
    </w:p>
    <w:p w:rsidR="008435D9" w:rsidRPr="006E25DD" w:rsidRDefault="00F33F9B" w:rsidP="001F2591">
      <w:pPr>
        <w:numPr>
          <w:ilvl w:val="0"/>
          <w:numId w:val="29"/>
        </w:numPr>
        <w:tabs>
          <w:tab w:val="left" w:pos="360"/>
          <w:tab w:val="left" w:pos="993"/>
          <w:tab w:val="left" w:pos="10348"/>
        </w:tabs>
        <w:suppressAutoHyphens/>
        <w:spacing w:line="240" w:lineRule="atLeast"/>
        <w:ind w:right="49"/>
        <w:jc w:val="both"/>
        <w:rPr>
          <w:color w:val="000000" w:themeColor="text1"/>
          <w:sz w:val="28"/>
          <w:szCs w:val="28"/>
        </w:rPr>
      </w:pPr>
      <w:r w:rsidRPr="006E25DD">
        <w:rPr>
          <w:color w:val="000000" w:themeColor="text1"/>
          <w:sz w:val="28"/>
          <w:szCs w:val="28"/>
        </w:rPr>
        <w:t>други лица, когато това е предвидено в закон.</w:t>
      </w:r>
    </w:p>
    <w:p w:rsidR="00C438C4" w:rsidRPr="006E25DD" w:rsidRDefault="00C438C4" w:rsidP="00C438C4">
      <w:pPr>
        <w:pStyle w:val="chap"/>
        <w:numPr>
          <w:ilvl w:val="0"/>
          <w:numId w:val="1"/>
        </w:numPr>
        <w:tabs>
          <w:tab w:val="left" w:pos="1560"/>
          <w:tab w:val="left" w:pos="10348"/>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6E25DD">
        <w:rPr>
          <w:rFonts w:ascii="Times New Roman" w:hAnsi="Times New Roman"/>
          <w:b w:val="0"/>
          <w:color w:val="000000" w:themeColor="text1"/>
          <w:sz w:val="28"/>
          <w:szCs w:val="28"/>
        </w:rPr>
        <w:t>(1) Право на надстрояване и/ или на пристрояване на сграда - частна о</w:t>
      </w:r>
      <w:r w:rsidRPr="006E25DD">
        <w:rPr>
          <w:rFonts w:ascii="Times New Roman" w:hAnsi="Times New Roman"/>
          <w:b w:val="0"/>
          <w:color w:val="000000" w:themeColor="text1"/>
          <w:sz w:val="28"/>
          <w:szCs w:val="28"/>
        </w:rPr>
        <w:t>б</w:t>
      </w:r>
      <w:r w:rsidRPr="006E25DD">
        <w:rPr>
          <w:rFonts w:ascii="Times New Roman" w:hAnsi="Times New Roman"/>
          <w:b w:val="0"/>
          <w:color w:val="000000" w:themeColor="text1"/>
          <w:sz w:val="28"/>
          <w:szCs w:val="28"/>
        </w:rPr>
        <w:t>щинска собственост, или на сграда, построена върху имот - частна общинска собств</w:t>
      </w:r>
      <w:r w:rsidRPr="006E25DD">
        <w:rPr>
          <w:rFonts w:ascii="Times New Roman" w:hAnsi="Times New Roman"/>
          <w:b w:val="0"/>
          <w:color w:val="000000" w:themeColor="text1"/>
          <w:sz w:val="28"/>
          <w:szCs w:val="28"/>
        </w:rPr>
        <w:t>е</w:t>
      </w:r>
      <w:r w:rsidRPr="006E25DD">
        <w:rPr>
          <w:rFonts w:ascii="Times New Roman" w:hAnsi="Times New Roman"/>
          <w:b w:val="0"/>
          <w:color w:val="000000" w:themeColor="text1"/>
          <w:sz w:val="28"/>
          <w:szCs w:val="28"/>
        </w:rPr>
        <w:t>ност, се учредява след решение на Общинския съвет от кмета на общината чрез публ</w:t>
      </w:r>
      <w:r w:rsidRPr="006E25DD">
        <w:rPr>
          <w:rFonts w:ascii="Times New Roman" w:hAnsi="Times New Roman"/>
          <w:b w:val="0"/>
          <w:color w:val="000000" w:themeColor="text1"/>
          <w:sz w:val="28"/>
          <w:szCs w:val="28"/>
        </w:rPr>
        <w:t>и</w:t>
      </w:r>
      <w:r w:rsidRPr="006E25DD">
        <w:rPr>
          <w:rFonts w:ascii="Times New Roman" w:hAnsi="Times New Roman"/>
          <w:b w:val="0"/>
          <w:color w:val="000000" w:themeColor="text1"/>
          <w:sz w:val="28"/>
          <w:szCs w:val="28"/>
        </w:rPr>
        <w:t xml:space="preserve">чен търг или публично оповестен конкурс и съобразно предвижданията на влязъл в сила подробен </w:t>
      </w:r>
      <w:proofErr w:type="spellStart"/>
      <w:r w:rsidRPr="006E25DD">
        <w:rPr>
          <w:rFonts w:ascii="Times New Roman" w:hAnsi="Times New Roman"/>
          <w:b w:val="0"/>
          <w:color w:val="000000" w:themeColor="text1"/>
          <w:sz w:val="28"/>
          <w:szCs w:val="28"/>
        </w:rPr>
        <w:t>устройствен</w:t>
      </w:r>
      <w:proofErr w:type="spellEnd"/>
      <w:r w:rsidRPr="006E25DD">
        <w:rPr>
          <w:rFonts w:ascii="Times New Roman" w:hAnsi="Times New Roman"/>
          <w:b w:val="0"/>
          <w:color w:val="000000" w:themeColor="text1"/>
          <w:sz w:val="28"/>
          <w:szCs w:val="28"/>
        </w:rPr>
        <w:t xml:space="preserve"> план.</w:t>
      </w:r>
    </w:p>
    <w:p w:rsidR="00C438C4" w:rsidRPr="006E25DD" w:rsidRDefault="00C438C4" w:rsidP="00C438C4">
      <w:pPr>
        <w:tabs>
          <w:tab w:val="left" w:pos="10348"/>
        </w:tabs>
        <w:ind w:right="49" w:firstLine="720"/>
        <w:jc w:val="both"/>
        <w:rPr>
          <w:color w:val="000000" w:themeColor="text1"/>
          <w:sz w:val="28"/>
          <w:szCs w:val="28"/>
        </w:rPr>
      </w:pPr>
      <w:r w:rsidRPr="006E25DD">
        <w:rPr>
          <w:color w:val="000000" w:themeColor="text1"/>
          <w:sz w:val="28"/>
          <w:szCs w:val="28"/>
        </w:rPr>
        <w:t>(2) Право на надстрояване и/ или на пристрояване на жилищна сграда, построена върху имот - частна общинска собственост, се учредява от кмета на общината без търг или конкурс на собственика на сградата, както и на собственици на жилища в сгради - етажна собственост, или на техни сдружения.</w:t>
      </w:r>
    </w:p>
    <w:p w:rsidR="00C438C4" w:rsidRPr="006E25DD" w:rsidRDefault="00C438C4" w:rsidP="00C438C4">
      <w:pPr>
        <w:tabs>
          <w:tab w:val="left" w:pos="10348"/>
        </w:tabs>
        <w:ind w:right="49" w:firstLine="720"/>
        <w:jc w:val="both"/>
        <w:rPr>
          <w:color w:val="000000" w:themeColor="text1"/>
          <w:sz w:val="28"/>
          <w:szCs w:val="28"/>
        </w:rPr>
      </w:pPr>
      <w:r w:rsidRPr="006E25DD">
        <w:rPr>
          <w:color w:val="000000" w:themeColor="text1"/>
          <w:sz w:val="28"/>
          <w:szCs w:val="28"/>
        </w:rPr>
        <w:t>(3) Право на надстрояване и/ или на пристрояване на нежилищен обект, постр</w:t>
      </w:r>
      <w:r w:rsidRPr="006E25DD">
        <w:rPr>
          <w:color w:val="000000" w:themeColor="text1"/>
          <w:sz w:val="28"/>
          <w:szCs w:val="28"/>
        </w:rPr>
        <w:t>о</w:t>
      </w:r>
      <w:r w:rsidRPr="006E25DD">
        <w:rPr>
          <w:color w:val="000000" w:themeColor="text1"/>
          <w:sz w:val="28"/>
          <w:szCs w:val="28"/>
        </w:rPr>
        <w:t xml:space="preserve">ен върху имот - частна общинска собственост, се учредява от кмета на общината без търг или конкурс на собственика на обекта, когато площта на надстрояването и/ или пристрояването е до 50 (петдесет) на сто от площта на обекта и </w:t>
      </w:r>
      <w:r w:rsidRPr="006E25DD">
        <w:rPr>
          <w:color w:val="000000" w:themeColor="text1"/>
          <w:sz w:val="28"/>
        </w:rPr>
        <w:t xml:space="preserve">надстрояването и/ или пристрояването не води до обособяването на нов самостоятелен обект, </w:t>
      </w:r>
      <w:r w:rsidRPr="006E25DD">
        <w:rPr>
          <w:color w:val="000000" w:themeColor="text1"/>
          <w:sz w:val="28"/>
          <w:szCs w:val="28"/>
        </w:rPr>
        <w:t xml:space="preserve">съобразно предвижданията на влязъл в сила подробен </w:t>
      </w:r>
      <w:proofErr w:type="spellStart"/>
      <w:r w:rsidRPr="006E25DD">
        <w:rPr>
          <w:color w:val="000000" w:themeColor="text1"/>
          <w:sz w:val="28"/>
          <w:szCs w:val="28"/>
        </w:rPr>
        <w:t>устройствен</w:t>
      </w:r>
      <w:proofErr w:type="spellEnd"/>
      <w:r w:rsidRPr="006E25DD">
        <w:rPr>
          <w:color w:val="000000" w:themeColor="text1"/>
          <w:sz w:val="28"/>
          <w:szCs w:val="28"/>
        </w:rPr>
        <w:t xml:space="preserve"> план.</w:t>
      </w:r>
    </w:p>
    <w:p w:rsidR="00C438C4" w:rsidRPr="006E25DD" w:rsidRDefault="00C438C4" w:rsidP="00C438C4">
      <w:pPr>
        <w:ind w:right="282" w:firstLine="720"/>
        <w:jc w:val="both"/>
        <w:rPr>
          <w:color w:val="000000" w:themeColor="text1"/>
          <w:sz w:val="28"/>
        </w:rPr>
      </w:pPr>
      <w:r w:rsidRPr="006E25DD">
        <w:rPr>
          <w:color w:val="000000" w:themeColor="text1"/>
          <w:sz w:val="28"/>
          <w:szCs w:val="28"/>
        </w:rPr>
        <w:t>(4) Право на надстрояване и/ или на пристрояване на нежилищен обект, пос</w:t>
      </w:r>
      <w:r w:rsidRPr="006E25DD">
        <w:rPr>
          <w:color w:val="000000" w:themeColor="text1"/>
          <w:sz w:val="28"/>
          <w:szCs w:val="28"/>
        </w:rPr>
        <w:t>т</w:t>
      </w:r>
      <w:r w:rsidRPr="006E25DD">
        <w:rPr>
          <w:color w:val="000000" w:themeColor="text1"/>
          <w:sz w:val="28"/>
          <w:szCs w:val="28"/>
        </w:rPr>
        <w:t>роен върху имот - частна общинска собственост, се учредява с решение на Общин</w:t>
      </w:r>
      <w:r w:rsidRPr="006E25DD">
        <w:rPr>
          <w:color w:val="000000" w:themeColor="text1"/>
          <w:sz w:val="28"/>
          <w:szCs w:val="28"/>
        </w:rPr>
        <w:t>с</w:t>
      </w:r>
      <w:r w:rsidRPr="006E25DD">
        <w:rPr>
          <w:color w:val="000000" w:themeColor="text1"/>
          <w:sz w:val="28"/>
          <w:szCs w:val="28"/>
        </w:rPr>
        <w:t>кия съвет без търг или конкурс на собственика на обекта, когато площта на надстр</w:t>
      </w:r>
      <w:r w:rsidRPr="006E25DD">
        <w:rPr>
          <w:color w:val="000000" w:themeColor="text1"/>
          <w:sz w:val="28"/>
          <w:szCs w:val="28"/>
        </w:rPr>
        <w:t>о</w:t>
      </w:r>
      <w:r w:rsidRPr="006E25DD">
        <w:rPr>
          <w:color w:val="000000" w:themeColor="text1"/>
          <w:sz w:val="28"/>
          <w:szCs w:val="28"/>
        </w:rPr>
        <w:t xml:space="preserve">яването и/ или пристрояването е над 50 (петдесет) на сто от площта на обекта и </w:t>
      </w:r>
      <w:r w:rsidRPr="006E25DD">
        <w:rPr>
          <w:color w:val="000000" w:themeColor="text1"/>
          <w:sz w:val="28"/>
        </w:rPr>
        <w:t>на</w:t>
      </w:r>
      <w:r w:rsidRPr="006E25DD">
        <w:rPr>
          <w:color w:val="000000" w:themeColor="text1"/>
          <w:sz w:val="28"/>
        </w:rPr>
        <w:t>д</w:t>
      </w:r>
      <w:r w:rsidRPr="006E25DD">
        <w:rPr>
          <w:color w:val="000000" w:themeColor="text1"/>
          <w:sz w:val="28"/>
        </w:rPr>
        <w:t xml:space="preserve">строяването и/ или пристрояването не води до обособяването на нов самостоятелен обект, </w:t>
      </w:r>
      <w:r w:rsidRPr="006E25DD">
        <w:rPr>
          <w:color w:val="000000" w:themeColor="text1"/>
          <w:sz w:val="28"/>
          <w:szCs w:val="28"/>
        </w:rPr>
        <w:t xml:space="preserve">съобразно предвижданията на влязъл в сила подробен </w:t>
      </w:r>
      <w:proofErr w:type="spellStart"/>
      <w:r w:rsidRPr="006E25DD">
        <w:rPr>
          <w:color w:val="000000" w:themeColor="text1"/>
          <w:sz w:val="28"/>
          <w:szCs w:val="28"/>
        </w:rPr>
        <w:t>устройствен</w:t>
      </w:r>
      <w:proofErr w:type="spellEnd"/>
      <w:r w:rsidRPr="006E25DD">
        <w:rPr>
          <w:color w:val="000000" w:themeColor="text1"/>
          <w:sz w:val="28"/>
          <w:szCs w:val="28"/>
        </w:rPr>
        <w:t xml:space="preserve"> план, както и при повторно искане</w:t>
      </w:r>
      <w:r w:rsidRPr="006E25DD">
        <w:rPr>
          <w:color w:val="000000" w:themeColor="text1"/>
          <w:sz w:val="28"/>
        </w:rPr>
        <w:t>.</w:t>
      </w:r>
    </w:p>
    <w:p w:rsidR="00C438C4" w:rsidRPr="006E25DD" w:rsidRDefault="00C438C4" w:rsidP="00C438C4">
      <w:pPr>
        <w:ind w:right="282" w:firstLine="710"/>
        <w:jc w:val="both"/>
        <w:rPr>
          <w:color w:val="000000" w:themeColor="text1"/>
          <w:sz w:val="28"/>
        </w:rPr>
      </w:pPr>
      <w:r w:rsidRPr="006E25DD">
        <w:rPr>
          <w:color w:val="000000" w:themeColor="text1"/>
          <w:sz w:val="28"/>
        </w:rPr>
        <w:t>(5) По реда на ал. 2 и 3 се учредява и право на пристрояване към съществуващ обект в процес на преустройство, разположен в партерния етаж на сграда, построена върху имот - частна общинска собственост.</w:t>
      </w:r>
    </w:p>
    <w:p w:rsidR="00C438C4" w:rsidRPr="006E25DD" w:rsidRDefault="00C438C4" w:rsidP="00B7756C">
      <w:pPr>
        <w:ind w:right="282" w:firstLine="710"/>
        <w:jc w:val="both"/>
        <w:rPr>
          <w:color w:val="000000" w:themeColor="text1"/>
          <w:sz w:val="28"/>
        </w:rPr>
      </w:pPr>
      <w:r w:rsidRPr="006E25DD">
        <w:rPr>
          <w:color w:val="000000" w:themeColor="text1"/>
          <w:sz w:val="28"/>
        </w:rPr>
        <w:t>(6) Цените на правото на надстрояване и/ или на пристрояване в случаите на ал. 2 и 3 се определят от оценител на имоти и не могат да бъдат по-малки от данъ</w:t>
      </w:r>
      <w:r w:rsidRPr="006E25DD">
        <w:rPr>
          <w:color w:val="000000" w:themeColor="text1"/>
          <w:sz w:val="28"/>
        </w:rPr>
        <w:t>ч</w:t>
      </w:r>
      <w:r w:rsidRPr="006E25DD">
        <w:rPr>
          <w:color w:val="000000" w:themeColor="text1"/>
          <w:sz w:val="28"/>
        </w:rPr>
        <w:t xml:space="preserve">ната оценка. </w:t>
      </w:r>
    </w:p>
    <w:p w:rsidR="00C438C4" w:rsidRPr="006E25DD" w:rsidRDefault="00C438C4" w:rsidP="00B7756C">
      <w:pPr>
        <w:ind w:right="282" w:firstLine="710"/>
        <w:jc w:val="both"/>
        <w:rPr>
          <w:color w:val="000000" w:themeColor="text1"/>
          <w:sz w:val="28"/>
        </w:rPr>
      </w:pPr>
      <w:r w:rsidRPr="006E25DD">
        <w:rPr>
          <w:color w:val="000000" w:themeColor="text1"/>
          <w:sz w:val="28"/>
        </w:rPr>
        <w:t>(7) Безвъзмездно право на надстрояване и/ или пристрояване може да се учр</w:t>
      </w:r>
      <w:r w:rsidRPr="006E25DD">
        <w:rPr>
          <w:color w:val="000000" w:themeColor="text1"/>
          <w:sz w:val="28"/>
        </w:rPr>
        <w:t>е</w:t>
      </w:r>
      <w:r w:rsidRPr="006E25DD">
        <w:rPr>
          <w:color w:val="000000" w:themeColor="text1"/>
          <w:sz w:val="28"/>
        </w:rPr>
        <w:t>ди при условията на чл</w:t>
      </w:r>
      <w:r w:rsidRPr="00590F0A">
        <w:rPr>
          <w:color w:val="000000" w:themeColor="text1"/>
          <w:sz w:val="28"/>
        </w:rPr>
        <w:t xml:space="preserve">. </w:t>
      </w:r>
      <w:r w:rsidR="00590F0A">
        <w:rPr>
          <w:color w:val="000000" w:themeColor="text1"/>
          <w:sz w:val="28"/>
        </w:rPr>
        <w:t>70</w:t>
      </w:r>
      <w:r w:rsidRPr="006E25DD">
        <w:rPr>
          <w:color w:val="000000" w:themeColor="text1"/>
          <w:sz w:val="28"/>
        </w:rPr>
        <w:t xml:space="preserve"> от настоящата наредба.</w:t>
      </w:r>
    </w:p>
    <w:p w:rsidR="00780664" w:rsidRPr="006E25DD" w:rsidRDefault="00780664" w:rsidP="00B7756C">
      <w:pPr>
        <w:ind w:right="282" w:firstLine="710"/>
        <w:jc w:val="both"/>
        <w:rPr>
          <w:color w:val="000000" w:themeColor="text1"/>
          <w:sz w:val="28"/>
        </w:rPr>
      </w:pPr>
    </w:p>
    <w:p w:rsidR="00B7756C" w:rsidRPr="006E25DD" w:rsidRDefault="00B7756C" w:rsidP="00B7756C">
      <w:pPr>
        <w:ind w:right="191"/>
        <w:jc w:val="center"/>
        <w:rPr>
          <w:b/>
          <w:color w:val="000000" w:themeColor="text1"/>
          <w:sz w:val="28"/>
          <w:szCs w:val="28"/>
          <w:u w:val="single"/>
        </w:rPr>
      </w:pPr>
      <w:r w:rsidRPr="006E25DD">
        <w:rPr>
          <w:b/>
          <w:color w:val="000000" w:themeColor="text1"/>
          <w:sz w:val="28"/>
          <w:szCs w:val="28"/>
          <w:u w:val="single"/>
        </w:rPr>
        <w:t>РАЗДЕЛ ШЕСТИ „ДРУГИ ОГРАНИЧЕНИ ВЕЩНИ ПРАВА”</w:t>
      </w:r>
    </w:p>
    <w:p w:rsidR="00B7756C" w:rsidRPr="00AD701D" w:rsidRDefault="00B7756C" w:rsidP="00B7756C">
      <w:pPr>
        <w:ind w:right="282" w:firstLine="710"/>
        <w:jc w:val="both"/>
        <w:rPr>
          <w:color w:val="000000" w:themeColor="text1"/>
          <w:sz w:val="28"/>
        </w:rPr>
      </w:pPr>
    </w:p>
    <w:p w:rsidR="00AA5AD0" w:rsidRPr="00AD701D" w:rsidRDefault="00AA5AD0" w:rsidP="0083557F">
      <w:pPr>
        <w:pStyle w:val="chap"/>
        <w:numPr>
          <w:ilvl w:val="0"/>
          <w:numId w:val="1"/>
        </w:numPr>
        <w:tabs>
          <w:tab w:val="left" w:pos="1560"/>
          <w:tab w:val="left" w:pos="10348"/>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AD701D">
        <w:rPr>
          <w:rFonts w:ascii="Times New Roman" w:hAnsi="Times New Roman"/>
          <w:b w:val="0"/>
          <w:color w:val="000000" w:themeColor="text1"/>
          <w:sz w:val="28"/>
          <w:szCs w:val="28"/>
        </w:rPr>
        <w:t>(1) Правото на ползване върху имоти - частна общинска собственост, се учредява по решение на Общинския съвет след предложение на кмета на общината възмездно или безвъзмездно чрез публичен търг или публично оповестен конкурс или с нарочно решение на Общинския съвет за срок, не по-дълъг от 10 години.</w:t>
      </w:r>
    </w:p>
    <w:p w:rsidR="00AA5AD0" w:rsidRPr="00AD701D" w:rsidRDefault="00AA5AD0" w:rsidP="0083557F">
      <w:pPr>
        <w:tabs>
          <w:tab w:val="left" w:pos="993"/>
        </w:tabs>
        <w:ind w:right="49" w:firstLine="709"/>
        <w:jc w:val="both"/>
        <w:rPr>
          <w:color w:val="000000" w:themeColor="text1"/>
          <w:sz w:val="28"/>
          <w:szCs w:val="28"/>
        </w:rPr>
      </w:pPr>
      <w:r w:rsidRPr="00AD701D">
        <w:rPr>
          <w:color w:val="000000" w:themeColor="text1"/>
          <w:sz w:val="28"/>
          <w:szCs w:val="28"/>
        </w:rPr>
        <w:lastRenderedPageBreak/>
        <w:t>(2) Нарочно решение се взема при безвъзмездно учредяване. Предложението до Общинския съвет се внася чрез кмета на общината след подадено мотивирано искане, което съдържа: наименованието, седалището и адреса на организация или лицето, д</w:t>
      </w:r>
      <w:r w:rsidRPr="00AD701D">
        <w:rPr>
          <w:color w:val="000000" w:themeColor="text1"/>
          <w:sz w:val="28"/>
          <w:szCs w:val="28"/>
        </w:rPr>
        <w:t>о</w:t>
      </w:r>
      <w:r w:rsidRPr="00AD701D">
        <w:rPr>
          <w:color w:val="000000" w:themeColor="text1"/>
          <w:sz w:val="28"/>
          <w:szCs w:val="28"/>
        </w:rPr>
        <w:t>кумент за съдебна регистрация, имота и срока, за който се иска.</w:t>
      </w:r>
    </w:p>
    <w:p w:rsidR="00AA5AD0" w:rsidRPr="00AD701D" w:rsidRDefault="00AA5AD0" w:rsidP="0083557F">
      <w:pPr>
        <w:pStyle w:val="a6"/>
        <w:spacing w:before="0" w:beforeAutospacing="0" w:after="0" w:afterAutospacing="0" w:line="240" w:lineRule="auto"/>
        <w:ind w:right="49" w:firstLine="709"/>
        <w:jc w:val="both"/>
        <w:rPr>
          <w:rFonts w:ascii="Times New Roman" w:hAnsi="Times New Roman"/>
          <w:color w:val="000000" w:themeColor="text1"/>
          <w:sz w:val="28"/>
          <w:szCs w:val="28"/>
        </w:rPr>
      </w:pPr>
      <w:r w:rsidRPr="00AD701D">
        <w:rPr>
          <w:rFonts w:ascii="Times New Roman" w:hAnsi="Times New Roman"/>
          <w:color w:val="000000" w:themeColor="text1"/>
          <w:sz w:val="28"/>
          <w:szCs w:val="28"/>
        </w:rPr>
        <w:t xml:space="preserve">(3) Въз основа на резултатите от търга или конкурса, съответно на нарочното решение на Общинския съвет, кмета на общината издава заповед и след </w:t>
      </w:r>
      <w:r w:rsidR="00E6051E" w:rsidRPr="00AD701D">
        <w:rPr>
          <w:rFonts w:ascii="Times New Roman" w:hAnsi="Times New Roman"/>
          <w:color w:val="000000" w:themeColor="text1"/>
          <w:sz w:val="28"/>
          <w:szCs w:val="28"/>
        </w:rPr>
        <w:t>за</w:t>
      </w:r>
      <w:r w:rsidRPr="00AD701D">
        <w:rPr>
          <w:rFonts w:ascii="Times New Roman" w:hAnsi="Times New Roman"/>
          <w:color w:val="000000" w:themeColor="text1"/>
          <w:sz w:val="28"/>
          <w:szCs w:val="28"/>
        </w:rPr>
        <w:t xml:space="preserve">плащане на цената (при учредяване на възмездно право), сключва договор. </w:t>
      </w:r>
    </w:p>
    <w:p w:rsidR="00AA5AD0" w:rsidRPr="00AD701D" w:rsidRDefault="00AA5AD0" w:rsidP="0083557F">
      <w:pPr>
        <w:pStyle w:val="a6"/>
        <w:spacing w:before="0" w:beforeAutospacing="0" w:after="0" w:afterAutospacing="0" w:line="240" w:lineRule="auto"/>
        <w:ind w:right="49" w:firstLine="709"/>
        <w:jc w:val="both"/>
        <w:rPr>
          <w:rFonts w:ascii="Times New Roman" w:hAnsi="Times New Roman"/>
          <w:color w:val="000000" w:themeColor="text1"/>
          <w:sz w:val="28"/>
          <w:szCs w:val="28"/>
        </w:rPr>
      </w:pPr>
      <w:r w:rsidRPr="00AD701D">
        <w:rPr>
          <w:rFonts w:ascii="Times New Roman" w:hAnsi="Times New Roman"/>
          <w:color w:val="000000" w:themeColor="text1"/>
          <w:sz w:val="28"/>
          <w:szCs w:val="28"/>
        </w:rPr>
        <w:t>(4) В случаите, когато лицата, на които може да се учреди право на ползване, са определени със закон, то се учредява без търг или конкурс, след решение на Общин</w:t>
      </w:r>
      <w:r w:rsidRPr="00AD701D">
        <w:rPr>
          <w:rFonts w:ascii="Times New Roman" w:hAnsi="Times New Roman"/>
          <w:color w:val="000000" w:themeColor="text1"/>
          <w:sz w:val="28"/>
          <w:szCs w:val="28"/>
        </w:rPr>
        <w:t>с</w:t>
      </w:r>
      <w:r w:rsidRPr="00AD701D">
        <w:rPr>
          <w:rFonts w:ascii="Times New Roman" w:hAnsi="Times New Roman"/>
          <w:color w:val="000000" w:themeColor="text1"/>
          <w:sz w:val="28"/>
          <w:szCs w:val="28"/>
        </w:rPr>
        <w:t xml:space="preserve">кия съвет. Ако се предлага право на ползване да се учреди безвъзмездно, решението на Общинския съвет се приема с мнозинство 2/3 (две трети) от общия брой на </w:t>
      </w:r>
      <w:proofErr w:type="spellStart"/>
      <w:r w:rsidRPr="00AD701D">
        <w:rPr>
          <w:rFonts w:ascii="Times New Roman" w:hAnsi="Times New Roman"/>
          <w:color w:val="000000" w:themeColor="text1"/>
          <w:sz w:val="28"/>
          <w:szCs w:val="28"/>
        </w:rPr>
        <w:t>съветниц</w:t>
      </w:r>
      <w:r w:rsidRPr="00AD701D">
        <w:rPr>
          <w:rFonts w:ascii="Times New Roman" w:hAnsi="Times New Roman"/>
          <w:color w:val="000000" w:themeColor="text1"/>
          <w:sz w:val="28"/>
          <w:szCs w:val="28"/>
        </w:rPr>
        <w:t>и</w:t>
      </w:r>
      <w:r w:rsidRPr="00AD701D">
        <w:rPr>
          <w:rFonts w:ascii="Times New Roman" w:hAnsi="Times New Roman"/>
          <w:color w:val="000000" w:themeColor="text1"/>
          <w:sz w:val="28"/>
          <w:szCs w:val="28"/>
        </w:rPr>
        <w:t>те</w:t>
      </w:r>
      <w:proofErr w:type="spellEnd"/>
      <w:r w:rsidRPr="00AD701D">
        <w:rPr>
          <w:rFonts w:ascii="Times New Roman" w:hAnsi="Times New Roman"/>
          <w:color w:val="000000" w:themeColor="text1"/>
          <w:sz w:val="28"/>
          <w:szCs w:val="28"/>
        </w:rPr>
        <w:t>.</w:t>
      </w:r>
    </w:p>
    <w:p w:rsidR="00AA5AD0" w:rsidRPr="00831C39" w:rsidRDefault="00AA5AD0" w:rsidP="0083557F">
      <w:pPr>
        <w:pStyle w:val="a6"/>
        <w:tabs>
          <w:tab w:val="left" w:pos="1701"/>
        </w:tabs>
        <w:spacing w:before="0" w:beforeAutospacing="0" w:after="0" w:afterAutospacing="0" w:line="240" w:lineRule="auto"/>
        <w:ind w:right="49" w:firstLine="709"/>
        <w:jc w:val="both"/>
        <w:rPr>
          <w:rFonts w:ascii="Times New Roman" w:hAnsi="Times New Roman"/>
          <w:color w:val="000000" w:themeColor="text1"/>
          <w:sz w:val="28"/>
          <w:szCs w:val="28"/>
        </w:rPr>
      </w:pPr>
      <w:r w:rsidRPr="00AD701D">
        <w:rPr>
          <w:rFonts w:ascii="Times New Roman" w:hAnsi="Times New Roman"/>
          <w:color w:val="000000" w:themeColor="text1"/>
          <w:sz w:val="28"/>
          <w:szCs w:val="28"/>
        </w:rPr>
        <w:t>(5) Когато лицата, на които може да се учреди безвъзмездно право на ползване, са определени в закон</w:t>
      </w:r>
      <w:r w:rsidRPr="00831C39">
        <w:rPr>
          <w:rFonts w:ascii="Times New Roman" w:hAnsi="Times New Roman"/>
          <w:color w:val="000000" w:themeColor="text1"/>
          <w:sz w:val="28"/>
          <w:szCs w:val="28"/>
        </w:rPr>
        <w:t>, то се учредява без търг или конкурс след решение на Общин</w:t>
      </w:r>
      <w:r w:rsidRPr="00831C39">
        <w:rPr>
          <w:rFonts w:ascii="Times New Roman" w:hAnsi="Times New Roman"/>
          <w:color w:val="000000" w:themeColor="text1"/>
          <w:sz w:val="28"/>
          <w:szCs w:val="28"/>
        </w:rPr>
        <w:t>с</w:t>
      </w:r>
      <w:r w:rsidRPr="00831C39">
        <w:rPr>
          <w:rFonts w:ascii="Times New Roman" w:hAnsi="Times New Roman"/>
          <w:color w:val="000000" w:themeColor="text1"/>
          <w:sz w:val="28"/>
          <w:szCs w:val="28"/>
        </w:rPr>
        <w:t xml:space="preserve">кия съвет, прието с мнозинство повече от половината от общия брой на </w:t>
      </w:r>
      <w:proofErr w:type="spellStart"/>
      <w:r w:rsidRPr="00831C39">
        <w:rPr>
          <w:rFonts w:ascii="Times New Roman" w:hAnsi="Times New Roman"/>
          <w:color w:val="000000" w:themeColor="text1"/>
          <w:sz w:val="28"/>
          <w:szCs w:val="28"/>
        </w:rPr>
        <w:t>съветниците</w:t>
      </w:r>
      <w:proofErr w:type="spellEnd"/>
      <w:r w:rsidRPr="00831C39">
        <w:rPr>
          <w:rFonts w:ascii="Times New Roman" w:hAnsi="Times New Roman"/>
          <w:color w:val="000000" w:themeColor="text1"/>
          <w:sz w:val="28"/>
          <w:szCs w:val="28"/>
        </w:rPr>
        <w:t>.</w:t>
      </w:r>
    </w:p>
    <w:p w:rsidR="00AA5AD0" w:rsidRPr="00831C39" w:rsidRDefault="00AA5AD0" w:rsidP="00E6051E">
      <w:pPr>
        <w:pStyle w:val="chap"/>
        <w:numPr>
          <w:ilvl w:val="0"/>
          <w:numId w:val="1"/>
        </w:numPr>
        <w:tabs>
          <w:tab w:val="left" w:pos="1560"/>
          <w:tab w:val="left" w:pos="10348"/>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831C39">
        <w:rPr>
          <w:rFonts w:ascii="Times New Roman" w:hAnsi="Times New Roman"/>
          <w:b w:val="0"/>
          <w:color w:val="000000" w:themeColor="text1"/>
          <w:sz w:val="28"/>
          <w:szCs w:val="28"/>
        </w:rPr>
        <w:t>(1) Възмездно право на ползване върху имоти - частна общинска собств</w:t>
      </w:r>
      <w:r w:rsidRPr="00831C39">
        <w:rPr>
          <w:rFonts w:ascii="Times New Roman" w:hAnsi="Times New Roman"/>
          <w:b w:val="0"/>
          <w:color w:val="000000" w:themeColor="text1"/>
          <w:sz w:val="28"/>
          <w:szCs w:val="28"/>
        </w:rPr>
        <w:t>е</w:t>
      </w:r>
      <w:r w:rsidRPr="00831C39">
        <w:rPr>
          <w:rFonts w:ascii="Times New Roman" w:hAnsi="Times New Roman"/>
          <w:b w:val="0"/>
          <w:color w:val="000000" w:themeColor="text1"/>
          <w:sz w:val="28"/>
          <w:szCs w:val="28"/>
        </w:rPr>
        <w:t xml:space="preserve">ност, се учредява след провеждане на публичен търг или публично оповестен конкурс по реда на </w:t>
      </w:r>
      <w:r w:rsidR="00E6051E" w:rsidRPr="00831C39">
        <w:rPr>
          <w:rFonts w:ascii="Times New Roman" w:hAnsi="Times New Roman"/>
          <w:b w:val="0"/>
          <w:color w:val="000000" w:themeColor="text1"/>
          <w:sz w:val="28"/>
          <w:szCs w:val="28"/>
        </w:rPr>
        <w:t>Наредбата за реда за провеждане на публични търгове и публично обявени конкурси</w:t>
      </w:r>
      <w:r w:rsidRPr="00831C39">
        <w:rPr>
          <w:rFonts w:ascii="Times New Roman" w:hAnsi="Times New Roman"/>
          <w:b w:val="0"/>
          <w:color w:val="000000" w:themeColor="text1"/>
          <w:sz w:val="28"/>
          <w:szCs w:val="28"/>
        </w:rPr>
        <w:t>.</w:t>
      </w:r>
    </w:p>
    <w:p w:rsidR="00AA5AD0" w:rsidRPr="00831C39" w:rsidRDefault="00AA5AD0" w:rsidP="00AA5AD0">
      <w:pPr>
        <w:pStyle w:val="a6"/>
        <w:tabs>
          <w:tab w:val="left" w:pos="1560"/>
        </w:tabs>
        <w:spacing w:before="0" w:beforeAutospacing="0" w:after="0" w:afterAutospacing="0" w:line="240" w:lineRule="auto"/>
        <w:ind w:right="282" w:firstLine="709"/>
        <w:jc w:val="both"/>
        <w:rPr>
          <w:rFonts w:ascii="Times New Roman" w:hAnsi="Times New Roman"/>
          <w:color w:val="000000" w:themeColor="text1"/>
          <w:sz w:val="28"/>
          <w:szCs w:val="28"/>
        </w:rPr>
      </w:pPr>
      <w:r w:rsidRPr="00831C39">
        <w:rPr>
          <w:rFonts w:ascii="Times New Roman" w:hAnsi="Times New Roman"/>
          <w:color w:val="000000" w:themeColor="text1"/>
          <w:sz w:val="28"/>
          <w:szCs w:val="28"/>
        </w:rPr>
        <w:t xml:space="preserve">(2) Началната тръжна цена се определя по реда на </w:t>
      </w:r>
      <w:r w:rsidRPr="00347CC6">
        <w:rPr>
          <w:rFonts w:ascii="Times New Roman" w:hAnsi="Times New Roman"/>
          <w:color w:val="000000" w:themeColor="text1"/>
          <w:sz w:val="28"/>
          <w:szCs w:val="28"/>
        </w:rPr>
        <w:t xml:space="preserve">чл. </w:t>
      </w:r>
      <w:r w:rsidR="00831C39" w:rsidRPr="00347CC6">
        <w:rPr>
          <w:rFonts w:ascii="Times New Roman" w:hAnsi="Times New Roman"/>
          <w:color w:val="000000" w:themeColor="text1"/>
          <w:sz w:val="28"/>
          <w:szCs w:val="28"/>
        </w:rPr>
        <w:t>5</w:t>
      </w:r>
      <w:r w:rsidR="00347CC6" w:rsidRPr="00347CC6">
        <w:rPr>
          <w:rFonts w:ascii="Times New Roman" w:hAnsi="Times New Roman"/>
          <w:color w:val="000000" w:themeColor="text1"/>
          <w:sz w:val="28"/>
          <w:szCs w:val="28"/>
        </w:rPr>
        <w:t>5</w:t>
      </w:r>
      <w:r w:rsidRPr="00347CC6">
        <w:rPr>
          <w:rFonts w:ascii="Times New Roman" w:hAnsi="Times New Roman"/>
          <w:color w:val="000000" w:themeColor="text1"/>
          <w:sz w:val="28"/>
          <w:szCs w:val="28"/>
        </w:rPr>
        <w:t>,</w:t>
      </w:r>
      <w:r w:rsidRPr="00831C39">
        <w:rPr>
          <w:rFonts w:ascii="Times New Roman" w:hAnsi="Times New Roman"/>
          <w:color w:val="000000" w:themeColor="text1"/>
          <w:sz w:val="28"/>
          <w:szCs w:val="28"/>
        </w:rPr>
        <w:t xml:space="preserve"> т. 1 от настоящата наредба.</w:t>
      </w:r>
    </w:p>
    <w:p w:rsidR="00AA5AD0" w:rsidRPr="00831C39" w:rsidRDefault="00A448F1" w:rsidP="00A448F1">
      <w:pPr>
        <w:pStyle w:val="chap"/>
        <w:numPr>
          <w:ilvl w:val="0"/>
          <w:numId w:val="1"/>
        </w:numPr>
        <w:tabs>
          <w:tab w:val="left" w:pos="1560"/>
          <w:tab w:val="left" w:pos="10348"/>
        </w:tabs>
        <w:spacing w:before="0" w:beforeAutospacing="0" w:after="0" w:afterAutospacing="0" w:line="240" w:lineRule="auto"/>
        <w:ind w:left="0" w:right="49" w:firstLine="709"/>
        <w:jc w:val="both"/>
        <w:rPr>
          <w:rFonts w:ascii="Times New Roman" w:hAnsi="Times New Roman"/>
          <w:b w:val="0"/>
          <w:color w:val="000000" w:themeColor="text1"/>
          <w:sz w:val="28"/>
          <w:szCs w:val="28"/>
        </w:rPr>
      </w:pPr>
      <w:r w:rsidRPr="00D868A3">
        <w:rPr>
          <w:rFonts w:ascii="Times New Roman" w:hAnsi="Times New Roman"/>
          <w:b w:val="0"/>
          <w:color w:val="7030A0"/>
          <w:sz w:val="28"/>
          <w:szCs w:val="28"/>
        </w:rPr>
        <w:t xml:space="preserve"> </w:t>
      </w:r>
      <w:r w:rsidR="00AA5AD0" w:rsidRPr="00831C39">
        <w:rPr>
          <w:rFonts w:ascii="Times New Roman" w:hAnsi="Times New Roman"/>
          <w:b w:val="0"/>
          <w:color w:val="000000" w:themeColor="text1"/>
          <w:sz w:val="28"/>
          <w:szCs w:val="28"/>
        </w:rPr>
        <w:t>(1) Право на преминаване или на прокарване на отклонения от общи мрежи и съоръжения на техническата инфраструктура през поземлени имоти - пу</w:t>
      </w:r>
      <w:r w:rsidR="00AA5AD0" w:rsidRPr="00831C39">
        <w:rPr>
          <w:rFonts w:ascii="Times New Roman" w:hAnsi="Times New Roman"/>
          <w:b w:val="0"/>
          <w:color w:val="000000" w:themeColor="text1"/>
          <w:sz w:val="28"/>
          <w:szCs w:val="28"/>
        </w:rPr>
        <w:t>б</w:t>
      </w:r>
      <w:r w:rsidR="00AA5AD0" w:rsidRPr="00831C39">
        <w:rPr>
          <w:rFonts w:ascii="Times New Roman" w:hAnsi="Times New Roman"/>
          <w:b w:val="0"/>
          <w:color w:val="000000" w:themeColor="text1"/>
          <w:sz w:val="28"/>
          <w:szCs w:val="28"/>
        </w:rPr>
        <w:t xml:space="preserve">лична или частна общинска собственост, се учредява без търг или конкурс от </w:t>
      </w:r>
      <w:r w:rsidRPr="00831C39">
        <w:rPr>
          <w:rFonts w:ascii="Times New Roman" w:hAnsi="Times New Roman"/>
          <w:b w:val="0"/>
          <w:color w:val="000000" w:themeColor="text1"/>
          <w:sz w:val="28"/>
          <w:szCs w:val="28"/>
        </w:rPr>
        <w:t>к</w:t>
      </w:r>
      <w:r w:rsidR="00AA5AD0" w:rsidRPr="00831C39">
        <w:rPr>
          <w:rFonts w:ascii="Times New Roman" w:hAnsi="Times New Roman"/>
          <w:b w:val="0"/>
          <w:color w:val="000000" w:themeColor="text1"/>
          <w:sz w:val="28"/>
          <w:szCs w:val="28"/>
        </w:rPr>
        <w:t xml:space="preserve">мета на </w:t>
      </w:r>
      <w:r w:rsidR="00C53E9E" w:rsidRPr="00831C39">
        <w:rPr>
          <w:rFonts w:ascii="Times New Roman" w:hAnsi="Times New Roman"/>
          <w:b w:val="0"/>
          <w:color w:val="000000" w:themeColor="text1"/>
          <w:sz w:val="28"/>
          <w:szCs w:val="28"/>
        </w:rPr>
        <w:t>о</w:t>
      </w:r>
      <w:r w:rsidR="00AA5AD0" w:rsidRPr="00831C39">
        <w:rPr>
          <w:rFonts w:ascii="Times New Roman" w:hAnsi="Times New Roman"/>
          <w:b w:val="0"/>
          <w:color w:val="000000" w:themeColor="text1"/>
          <w:sz w:val="28"/>
          <w:szCs w:val="28"/>
        </w:rPr>
        <w:t>бщината по реда на чл. 192, ал. 3, съответно чл. 193, ал. 4 от Закона за устройство на територията.</w:t>
      </w:r>
    </w:p>
    <w:p w:rsidR="00AA5AD0" w:rsidRPr="00831C39" w:rsidRDefault="00AA5AD0" w:rsidP="00AA5AD0">
      <w:pPr>
        <w:ind w:right="282" w:firstLine="709"/>
        <w:jc w:val="both"/>
        <w:rPr>
          <w:color w:val="000000" w:themeColor="text1"/>
          <w:sz w:val="28"/>
          <w:szCs w:val="28"/>
        </w:rPr>
      </w:pPr>
      <w:r w:rsidRPr="00831C39">
        <w:rPr>
          <w:color w:val="000000" w:themeColor="text1"/>
          <w:sz w:val="28"/>
          <w:szCs w:val="28"/>
        </w:rPr>
        <w:t xml:space="preserve">(2) Цената на обезщетението за прокарване на отклонения от общи мрежи и съоръжения на техническата инфраструктура през поземлени имоти – публична или частна общинска собственост, се определя по реда на чл. 210 от Закона за устройство на територията и се заплаща преди издаването на заповедта. </w:t>
      </w:r>
    </w:p>
    <w:p w:rsidR="00E25719" w:rsidRPr="0099094C" w:rsidRDefault="00E25719" w:rsidP="00BA397A">
      <w:pPr>
        <w:pStyle w:val="chap"/>
        <w:tabs>
          <w:tab w:val="left" w:pos="1560"/>
        </w:tabs>
        <w:spacing w:before="0" w:beforeAutospacing="0" w:after="0" w:afterAutospacing="0" w:line="240" w:lineRule="auto"/>
        <w:rPr>
          <w:rFonts w:ascii="Times New Roman" w:hAnsi="Times New Roman"/>
          <w:b w:val="0"/>
          <w:color w:val="000000" w:themeColor="text1"/>
          <w:sz w:val="28"/>
          <w:szCs w:val="28"/>
        </w:rPr>
      </w:pPr>
    </w:p>
    <w:p w:rsidR="00EE0585" w:rsidRPr="0099094C" w:rsidRDefault="00C53E9E" w:rsidP="00387BB8">
      <w:pPr>
        <w:pStyle w:val="chap"/>
        <w:tabs>
          <w:tab w:val="left" w:pos="1560"/>
        </w:tabs>
        <w:spacing w:before="0" w:beforeAutospacing="0" w:after="0" w:afterAutospacing="0" w:line="240" w:lineRule="auto"/>
        <w:ind w:left="1276" w:right="1183"/>
        <w:rPr>
          <w:rFonts w:ascii="Times New Roman" w:hAnsi="Times New Roman"/>
          <w:color w:val="000000" w:themeColor="text1"/>
          <w:sz w:val="28"/>
          <w:szCs w:val="28"/>
        </w:rPr>
      </w:pPr>
      <w:r w:rsidRPr="0099094C">
        <w:rPr>
          <w:rFonts w:ascii="Times New Roman" w:hAnsi="Times New Roman"/>
          <w:color w:val="000000" w:themeColor="text1"/>
          <w:sz w:val="28"/>
          <w:szCs w:val="28"/>
          <w:u w:val="single"/>
        </w:rPr>
        <w:t xml:space="preserve">РАЗДЕЛ СЕДМИ „РАЗПОРЕЖДАНЕ С ВЕЩИ - ЧАСТНА ОБЩИНСКА СОБСТВЕНОСТ” </w:t>
      </w:r>
    </w:p>
    <w:p w:rsidR="00EE0585" w:rsidRPr="0099094C" w:rsidRDefault="00EE0585" w:rsidP="00216182">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D24933" w:rsidRPr="002B4FE0" w:rsidRDefault="00D12EE9"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99094C">
        <w:rPr>
          <w:rFonts w:ascii="Times New Roman" w:hAnsi="Times New Roman"/>
          <w:b w:val="0"/>
          <w:color w:val="000000" w:themeColor="text1"/>
          <w:sz w:val="28"/>
          <w:szCs w:val="28"/>
        </w:rPr>
        <w:t>(1)</w:t>
      </w:r>
      <w:r w:rsidR="00A84F2A" w:rsidRPr="0099094C">
        <w:rPr>
          <w:rFonts w:ascii="Times New Roman" w:hAnsi="Times New Roman"/>
          <w:b w:val="0"/>
          <w:color w:val="000000" w:themeColor="text1"/>
          <w:sz w:val="28"/>
          <w:szCs w:val="28"/>
        </w:rPr>
        <w:t xml:space="preserve"> Продажбата на вещи - частна общинска собственост се извършва по пазарни цени, след провеждане на публичен търг</w:t>
      </w:r>
      <w:r w:rsidR="009910AB" w:rsidRPr="0099094C">
        <w:rPr>
          <w:rFonts w:ascii="Times New Roman" w:hAnsi="Times New Roman"/>
          <w:b w:val="0"/>
          <w:color w:val="000000" w:themeColor="text1"/>
          <w:sz w:val="28"/>
          <w:szCs w:val="28"/>
        </w:rPr>
        <w:t xml:space="preserve"> по реда на Наредбата за реда за пр</w:t>
      </w:r>
      <w:r w:rsidR="009910AB" w:rsidRPr="0099094C">
        <w:rPr>
          <w:rFonts w:ascii="Times New Roman" w:hAnsi="Times New Roman"/>
          <w:b w:val="0"/>
          <w:color w:val="000000" w:themeColor="text1"/>
          <w:sz w:val="28"/>
          <w:szCs w:val="28"/>
        </w:rPr>
        <w:t>о</w:t>
      </w:r>
      <w:r w:rsidR="009910AB" w:rsidRPr="0099094C">
        <w:rPr>
          <w:rFonts w:ascii="Times New Roman" w:hAnsi="Times New Roman"/>
          <w:b w:val="0"/>
          <w:color w:val="000000" w:themeColor="text1"/>
          <w:sz w:val="28"/>
          <w:szCs w:val="28"/>
        </w:rPr>
        <w:t xml:space="preserve">веждане на </w:t>
      </w:r>
      <w:r w:rsidR="009910AB" w:rsidRPr="002B4FE0">
        <w:rPr>
          <w:rFonts w:ascii="Times New Roman" w:hAnsi="Times New Roman"/>
          <w:b w:val="0"/>
          <w:color w:val="000000" w:themeColor="text1"/>
          <w:sz w:val="28"/>
          <w:szCs w:val="28"/>
        </w:rPr>
        <w:t>публични търгове и публично обявени конкурси</w:t>
      </w:r>
      <w:r w:rsidR="00A84F2A" w:rsidRPr="002B4FE0">
        <w:rPr>
          <w:rFonts w:ascii="Times New Roman" w:hAnsi="Times New Roman"/>
          <w:b w:val="0"/>
          <w:color w:val="000000" w:themeColor="text1"/>
          <w:sz w:val="28"/>
          <w:szCs w:val="28"/>
        </w:rPr>
        <w:t>, насрочен със заповед на кмета на общината.</w:t>
      </w:r>
    </w:p>
    <w:p w:rsidR="00D12EE9" w:rsidRPr="002B4FE0" w:rsidRDefault="00D12EE9" w:rsidP="00216182">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B4FE0">
        <w:rPr>
          <w:rFonts w:ascii="Times New Roman" w:hAnsi="Times New Roman"/>
          <w:b w:val="0"/>
          <w:color w:val="000000" w:themeColor="text1"/>
          <w:sz w:val="28"/>
          <w:szCs w:val="28"/>
        </w:rPr>
        <w:t>(2)</w:t>
      </w:r>
      <w:r w:rsidR="00A84F2A" w:rsidRPr="002B4FE0">
        <w:rPr>
          <w:rFonts w:ascii="Times New Roman" w:hAnsi="Times New Roman"/>
          <w:b w:val="0"/>
          <w:color w:val="000000" w:themeColor="text1"/>
          <w:sz w:val="28"/>
          <w:szCs w:val="28"/>
        </w:rPr>
        <w:t xml:space="preserve"> </w:t>
      </w:r>
      <w:r w:rsidR="00DE3984" w:rsidRPr="002B4FE0">
        <w:rPr>
          <w:rFonts w:ascii="Times New Roman" w:hAnsi="Times New Roman"/>
          <w:b w:val="0"/>
          <w:color w:val="000000" w:themeColor="text1"/>
          <w:sz w:val="28"/>
          <w:szCs w:val="28"/>
        </w:rPr>
        <w:t>В</w:t>
      </w:r>
      <w:r w:rsidR="00A84F2A" w:rsidRPr="002B4FE0">
        <w:rPr>
          <w:rFonts w:ascii="Times New Roman" w:hAnsi="Times New Roman"/>
          <w:b w:val="0"/>
          <w:color w:val="000000" w:themeColor="text1"/>
          <w:sz w:val="28"/>
          <w:szCs w:val="28"/>
        </w:rPr>
        <w:t>ещи - частна общинска собственост, на стойност над 5000 лв. се продават с</w:t>
      </w:r>
      <w:r w:rsidR="00DE3984" w:rsidRPr="002B4FE0">
        <w:rPr>
          <w:rFonts w:ascii="Times New Roman" w:hAnsi="Times New Roman"/>
          <w:b w:val="0"/>
          <w:color w:val="000000" w:themeColor="text1"/>
          <w:sz w:val="28"/>
          <w:szCs w:val="28"/>
        </w:rPr>
        <w:t>лед</w:t>
      </w:r>
      <w:r w:rsidR="00A84F2A" w:rsidRPr="002B4FE0">
        <w:rPr>
          <w:rFonts w:ascii="Times New Roman" w:hAnsi="Times New Roman"/>
          <w:b w:val="0"/>
          <w:color w:val="000000" w:themeColor="text1"/>
          <w:sz w:val="28"/>
          <w:szCs w:val="28"/>
        </w:rPr>
        <w:t xml:space="preserve"> решение на </w:t>
      </w:r>
      <w:r w:rsidR="00DE3984" w:rsidRPr="002B4FE0">
        <w:rPr>
          <w:rFonts w:ascii="Times New Roman" w:hAnsi="Times New Roman"/>
          <w:b w:val="0"/>
          <w:color w:val="000000" w:themeColor="text1"/>
          <w:sz w:val="28"/>
          <w:szCs w:val="28"/>
        </w:rPr>
        <w:t>О</w:t>
      </w:r>
      <w:r w:rsidR="00A84F2A" w:rsidRPr="002B4FE0">
        <w:rPr>
          <w:rFonts w:ascii="Times New Roman" w:hAnsi="Times New Roman"/>
          <w:b w:val="0"/>
          <w:color w:val="000000" w:themeColor="text1"/>
          <w:sz w:val="28"/>
          <w:szCs w:val="28"/>
        </w:rPr>
        <w:t>бщински</w:t>
      </w:r>
      <w:r w:rsidR="00DE3984" w:rsidRPr="002B4FE0">
        <w:rPr>
          <w:rFonts w:ascii="Times New Roman" w:hAnsi="Times New Roman"/>
          <w:b w:val="0"/>
          <w:color w:val="000000" w:themeColor="text1"/>
          <w:sz w:val="28"/>
          <w:szCs w:val="28"/>
        </w:rPr>
        <w:t>я</w:t>
      </w:r>
      <w:r w:rsidR="00A84F2A" w:rsidRPr="002B4FE0">
        <w:rPr>
          <w:rFonts w:ascii="Times New Roman" w:hAnsi="Times New Roman"/>
          <w:b w:val="0"/>
          <w:color w:val="000000" w:themeColor="text1"/>
          <w:sz w:val="28"/>
          <w:szCs w:val="28"/>
        </w:rPr>
        <w:t xml:space="preserve"> съвет</w:t>
      </w:r>
      <w:r w:rsidR="00DE3984" w:rsidRPr="002B4FE0">
        <w:rPr>
          <w:rFonts w:ascii="Times New Roman" w:hAnsi="Times New Roman"/>
          <w:b w:val="0"/>
          <w:color w:val="000000" w:themeColor="text1"/>
          <w:sz w:val="28"/>
          <w:szCs w:val="28"/>
        </w:rPr>
        <w:t>.</w:t>
      </w:r>
    </w:p>
    <w:p w:rsidR="00D12EE9" w:rsidRPr="002B4FE0" w:rsidRDefault="00D12EE9" w:rsidP="00DE3984">
      <w:pPr>
        <w:ind w:firstLine="709"/>
        <w:jc w:val="both"/>
        <w:rPr>
          <w:color w:val="000000" w:themeColor="text1"/>
          <w:sz w:val="28"/>
          <w:szCs w:val="28"/>
        </w:rPr>
      </w:pPr>
      <w:r w:rsidRPr="002B4FE0">
        <w:rPr>
          <w:color w:val="000000" w:themeColor="text1"/>
          <w:sz w:val="28"/>
          <w:szCs w:val="28"/>
        </w:rPr>
        <w:t>(3)</w:t>
      </w:r>
      <w:r w:rsidR="00A84F2A" w:rsidRPr="002B4FE0">
        <w:rPr>
          <w:color w:val="000000" w:themeColor="text1"/>
          <w:sz w:val="28"/>
          <w:szCs w:val="28"/>
        </w:rPr>
        <w:t xml:space="preserve"> </w:t>
      </w:r>
      <w:r w:rsidR="00DE3984" w:rsidRPr="002B4FE0">
        <w:rPr>
          <w:color w:val="000000" w:themeColor="text1"/>
          <w:sz w:val="28"/>
          <w:szCs w:val="28"/>
        </w:rPr>
        <w:t>Пазарната цена на вещите се определя от оценител.</w:t>
      </w:r>
    </w:p>
    <w:p w:rsidR="00D12EE9" w:rsidRPr="000F0E9E" w:rsidRDefault="00D12EE9" w:rsidP="00216182">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2B4FE0">
        <w:rPr>
          <w:rFonts w:ascii="Times New Roman" w:hAnsi="Times New Roman"/>
          <w:b w:val="0"/>
          <w:color w:val="000000" w:themeColor="text1"/>
          <w:sz w:val="28"/>
          <w:szCs w:val="28"/>
        </w:rPr>
        <w:t>(4)</w:t>
      </w:r>
      <w:r w:rsidR="00216182" w:rsidRPr="002B4FE0">
        <w:rPr>
          <w:rFonts w:ascii="Times New Roman" w:hAnsi="Times New Roman"/>
          <w:b w:val="0"/>
          <w:color w:val="000000" w:themeColor="text1"/>
          <w:sz w:val="28"/>
          <w:szCs w:val="28"/>
        </w:rPr>
        <w:t xml:space="preserve"> Въз основа на </w:t>
      </w:r>
      <w:r w:rsidR="00216182" w:rsidRPr="000F0E9E">
        <w:rPr>
          <w:rFonts w:ascii="Times New Roman" w:hAnsi="Times New Roman"/>
          <w:b w:val="0"/>
          <w:color w:val="000000" w:themeColor="text1"/>
          <w:sz w:val="28"/>
          <w:szCs w:val="28"/>
        </w:rPr>
        <w:t xml:space="preserve">резултатите от публичния търг кметът на общината </w:t>
      </w:r>
      <w:r w:rsidR="00774581" w:rsidRPr="000F0E9E">
        <w:rPr>
          <w:rFonts w:ascii="Times New Roman" w:hAnsi="Times New Roman"/>
          <w:b w:val="0"/>
          <w:color w:val="000000" w:themeColor="text1"/>
          <w:sz w:val="28"/>
          <w:szCs w:val="28"/>
        </w:rPr>
        <w:t>издава з</w:t>
      </w:r>
      <w:r w:rsidR="00774581" w:rsidRPr="000F0E9E">
        <w:rPr>
          <w:rFonts w:ascii="Times New Roman" w:hAnsi="Times New Roman"/>
          <w:b w:val="0"/>
          <w:color w:val="000000" w:themeColor="text1"/>
          <w:sz w:val="28"/>
          <w:szCs w:val="28"/>
        </w:rPr>
        <w:t>а</w:t>
      </w:r>
      <w:r w:rsidR="00774581" w:rsidRPr="000F0E9E">
        <w:rPr>
          <w:rFonts w:ascii="Times New Roman" w:hAnsi="Times New Roman"/>
          <w:b w:val="0"/>
          <w:color w:val="000000" w:themeColor="text1"/>
          <w:sz w:val="28"/>
          <w:szCs w:val="28"/>
        </w:rPr>
        <w:t>п</w:t>
      </w:r>
      <w:r w:rsidR="002B4FE0" w:rsidRPr="000F0E9E">
        <w:rPr>
          <w:rFonts w:ascii="Times New Roman" w:hAnsi="Times New Roman"/>
          <w:b w:val="0"/>
          <w:color w:val="000000" w:themeColor="text1"/>
          <w:sz w:val="28"/>
          <w:szCs w:val="28"/>
        </w:rPr>
        <w:t xml:space="preserve">овед за продажба и след заплащане на цената, сключва </w:t>
      </w:r>
      <w:r w:rsidR="00774581" w:rsidRPr="000F0E9E">
        <w:rPr>
          <w:rFonts w:ascii="Times New Roman" w:hAnsi="Times New Roman"/>
          <w:b w:val="0"/>
          <w:color w:val="000000" w:themeColor="text1"/>
          <w:sz w:val="28"/>
          <w:szCs w:val="28"/>
        </w:rPr>
        <w:t>договор.</w:t>
      </w:r>
    </w:p>
    <w:p w:rsidR="00E36E7E" w:rsidRPr="000F0E9E" w:rsidRDefault="00E36E7E" w:rsidP="00F6602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0F0E9E">
        <w:rPr>
          <w:rFonts w:ascii="Times New Roman" w:hAnsi="Times New Roman"/>
          <w:b w:val="0"/>
          <w:color w:val="000000" w:themeColor="text1"/>
          <w:sz w:val="28"/>
          <w:szCs w:val="28"/>
        </w:rPr>
        <w:lastRenderedPageBreak/>
        <w:t>Вещи - частна общинска собственост, по предходния член могат да бъдат предоставяни за ползване:</w:t>
      </w:r>
    </w:p>
    <w:p w:rsidR="00E36E7E" w:rsidRPr="000F0E9E" w:rsidRDefault="00E36E7E" w:rsidP="001F2591">
      <w:pPr>
        <w:numPr>
          <w:ilvl w:val="0"/>
          <w:numId w:val="30"/>
        </w:numPr>
        <w:tabs>
          <w:tab w:val="left" w:pos="993"/>
        </w:tabs>
        <w:suppressAutoHyphens/>
        <w:spacing w:line="240" w:lineRule="atLeast"/>
        <w:ind w:left="0" w:firstLine="709"/>
        <w:jc w:val="both"/>
        <w:rPr>
          <w:color w:val="000000" w:themeColor="text1"/>
          <w:sz w:val="28"/>
          <w:szCs w:val="28"/>
        </w:rPr>
      </w:pPr>
      <w:r w:rsidRPr="000F0E9E">
        <w:rPr>
          <w:color w:val="000000" w:themeColor="text1"/>
          <w:sz w:val="28"/>
          <w:szCs w:val="28"/>
        </w:rPr>
        <w:t xml:space="preserve">възмездно - със заповед на кмета на общината. Цената се определя </w:t>
      </w:r>
      <w:r w:rsidR="00347CC6">
        <w:rPr>
          <w:color w:val="000000" w:themeColor="text1"/>
          <w:sz w:val="28"/>
          <w:szCs w:val="28"/>
        </w:rPr>
        <w:t>от оценител</w:t>
      </w:r>
      <w:r w:rsidRPr="000F0E9E">
        <w:rPr>
          <w:color w:val="000000" w:themeColor="text1"/>
          <w:sz w:val="28"/>
          <w:szCs w:val="28"/>
        </w:rPr>
        <w:t>;</w:t>
      </w:r>
    </w:p>
    <w:p w:rsidR="00E36E7E" w:rsidRPr="000F0E9E" w:rsidRDefault="00E36E7E" w:rsidP="001F2591">
      <w:pPr>
        <w:numPr>
          <w:ilvl w:val="0"/>
          <w:numId w:val="30"/>
        </w:numPr>
        <w:tabs>
          <w:tab w:val="left" w:pos="993"/>
        </w:tabs>
        <w:suppressAutoHyphens/>
        <w:spacing w:line="240" w:lineRule="atLeast"/>
        <w:ind w:left="0" w:firstLine="709"/>
        <w:jc w:val="both"/>
        <w:rPr>
          <w:color w:val="000000" w:themeColor="text1"/>
          <w:sz w:val="28"/>
          <w:szCs w:val="28"/>
        </w:rPr>
      </w:pPr>
      <w:r w:rsidRPr="000F0E9E">
        <w:rPr>
          <w:color w:val="000000" w:themeColor="text1"/>
          <w:sz w:val="28"/>
          <w:szCs w:val="28"/>
        </w:rPr>
        <w:t>безвъзмездно - със заповед на кмета на общинат</w:t>
      </w:r>
      <w:r w:rsidR="007C4939" w:rsidRPr="000F0E9E">
        <w:rPr>
          <w:color w:val="000000" w:themeColor="text1"/>
          <w:sz w:val="28"/>
          <w:szCs w:val="28"/>
        </w:rPr>
        <w:t>а на спортни клубове</w:t>
      </w:r>
      <w:r w:rsidR="003E3CB2">
        <w:rPr>
          <w:color w:val="000000" w:themeColor="text1"/>
          <w:sz w:val="28"/>
          <w:szCs w:val="28"/>
        </w:rPr>
        <w:t xml:space="preserve"> и</w:t>
      </w:r>
      <w:r w:rsidR="007C4939" w:rsidRPr="000F0E9E">
        <w:rPr>
          <w:color w:val="000000" w:themeColor="text1"/>
          <w:sz w:val="28"/>
          <w:szCs w:val="28"/>
        </w:rPr>
        <w:t xml:space="preserve"> читалища</w:t>
      </w:r>
      <w:r w:rsidRPr="000F0E9E">
        <w:rPr>
          <w:color w:val="000000" w:themeColor="text1"/>
          <w:sz w:val="28"/>
          <w:szCs w:val="28"/>
        </w:rPr>
        <w:t>;</w:t>
      </w:r>
    </w:p>
    <w:p w:rsidR="00D12EE9" w:rsidRPr="000F0E9E" w:rsidRDefault="00E36E7E" w:rsidP="001F2591">
      <w:pPr>
        <w:numPr>
          <w:ilvl w:val="0"/>
          <w:numId w:val="30"/>
        </w:numPr>
        <w:tabs>
          <w:tab w:val="left" w:pos="993"/>
        </w:tabs>
        <w:suppressAutoHyphens/>
        <w:spacing w:line="240" w:lineRule="atLeast"/>
        <w:ind w:left="0" w:firstLine="709"/>
        <w:jc w:val="both"/>
        <w:rPr>
          <w:color w:val="000000" w:themeColor="text1"/>
          <w:sz w:val="28"/>
          <w:szCs w:val="28"/>
        </w:rPr>
      </w:pPr>
      <w:r w:rsidRPr="000F0E9E">
        <w:rPr>
          <w:color w:val="000000" w:themeColor="text1"/>
          <w:sz w:val="28"/>
          <w:szCs w:val="28"/>
        </w:rPr>
        <w:t>безвъзмездно - с решение на Общинския съвет за всички останали случаи.</w:t>
      </w:r>
    </w:p>
    <w:p w:rsidR="00216182" w:rsidRPr="000F0E9E" w:rsidRDefault="007C4939"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0F0E9E">
        <w:rPr>
          <w:rFonts w:ascii="Times New Roman" w:hAnsi="Times New Roman"/>
          <w:b w:val="0"/>
          <w:color w:val="000000" w:themeColor="text1"/>
          <w:sz w:val="28"/>
          <w:szCs w:val="28"/>
        </w:rPr>
        <w:t>Н</w:t>
      </w:r>
      <w:r w:rsidR="00216182" w:rsidRPr="000F0E9E">
        <w:rPr>
          <w:rFonts w:ascii="Times New Roman" w:hAnsi="Times New Roman"/>
          <w:b w:val="0"/>
          <w:color w:val="000000" w:themeColor="text1"/>
          <w:sz w:val="28"/>
          <w:szCs w:val="28"/>
        </w:rPr>
        <w:t xml:space="preserve">егодни вещи се бракуват със заповед на кмета на общината въз основа на протокол, изготвен от назначена от </w:t>
      </w:r>
      <w:r w:rsidRPr="000F0E9E">
        <w:rPr>
          <w:rFonts w:ascii="Times New Roman" w:hAnsi="Times New Roman"/>
          <w:b w:val="0"/>
          <w:color w:val="000000" w:themeColor="text1"/>
          <w:sz w:val="28"/>
          <w:szCs w:val="28"/>
        </w:rPr>
        <w:t>него</w:t>
      </w:r>
      <w:r w:rsidR="00216182" w:rsidRPr="000F0E9E">
        <w:rPr>
          <w:rFonts w:ascii="Times New Roman" w:hAnsi="Times New Roman"/>
          <w:b w:val="0"/>
          <w:color w:val="000000" w:themeColor="text1"/>
          <w:sz w:val="28"/>
          <w:szCs w:val="28"/>
        </w:rPr>
        <w:t xml:space="preserve"> комисия.</w:t>
      </w:r>
    </w:p>
    <w:p w:rsidR="00216182" w:rsidRPr="000F0E9E" w:rsidRDefault="00216182" w:rsidP="00216182">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4E7FCA" w:rsidRPr="00F14AAD" w:rsidRDefault="008B0C69" w:rsidP="00F92610">
      <w:pPr>
        <w:pStyle w:val="chap"/>
        <w:tabs>
          <w:tab w:val="left" w:pos="1560"/>
        </w:tabs>
        <w:spacing w:before="0" w:beforeAutospacing="0" w:after="0" w:afterAutospacing="0" w:line="240" w:lineRule="auto"/>
        <w:ind w:left="1701" w:right="2034"/>
        <w:rPr>
          <w:rFonts w:ascii="Times New Roman" w:hAnsi="Times New Roman"/>
          <w:b w:val="0"/>
          <w:color w:val="000000" w:themeColor="text1"/>
          <w:sz w:val="28"/>
          <w:szCs w:val="28"/>
        </w:rPr>
      </w:pPr>
      <w:r w:rsidRPr="000F0E9E">
        <w:rPr>
          <w:rFonts w:ascii="Times New Roman" w:hAnsi="Times New Roman"/>
          <w:color w:val="000000" w:themeColor="text1"/>
          <w:sz w:val="32"/>
          <w:szCs w:val="32"/>
          <w:u w:val="double"/>
        </w:rPr>
        <w:t>ГЛАВА ПЕТА „</w:t>
      </w:r>
      <w:r w:rsidRPr="00F14AAD">
        <w:rPr>
          <w:rFonts w:ascii="Times New Roman" w:hAnsi="Times New Roman"/>
          <w:color w:val="000000" w:themeColor="text1"/>
          <w:sz w:val="32"/>
          <w:szCs w:val="32"/>
          <w:u w:val="double"/>
        </w:rPr>
        <w:t>НАДЗОР НА ИМОТИТЕ - ОБЩИНСКА СОБСТВЕНОСТ”</w:t>
      </w:r>
    </w:p>
    <w:p w:rsidR="004E7FCA" w:rsidRPr="00F14AAD" w:rsidRDefault="004E7FCA" w:rsidP="00CF359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p>
    <w:p w:rsidR="004E7FCA" w:rsidRPr="00F14AAD" w:rsidRDefault="00115DAB"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F14AAD">
        <w:rPr>
          <w:rFonts w:ascii="Times New Roman" w:hAnsi="Times New Roman"/>
          <w:b w:val="0"/>
          <w:color w:val="000000" w:themeColor="text1"/>
          <w:sz w:val="28"/>
          <w:szCs w:val="28"/>
        </w:rPr>
        <w:t>Актовите книги за общинските имоти са общодостъпни и всеки може да иска справка по тях</w:t>
      </w:r>
      <w:r w:rsidR="008B0C69" w:rsidRPr="00F14AAD">
        <w:rPr>
          <w:rFonts w:ascii="Times New Roman" w:hAnsi="Times New Roman"/>
          <w:b w:val="0"/>
          <w:color w:val="000000" w:themeColor="text1"/>
          <w:sz w:val="28"/>
          <w:szCs w:val="28"/>
        </w:rPr>
        <w:t>,</w:t>
      </w:r>
      <w:r w:rsidRPr="00F14AAD">
        <w:rPr>
          <w:rFonts w:ascii="Times New Roman" w:hAnsi="Times New Roman"/>
          <w:b w:val="0"/>
          <w:color w:val="000000" w:themeColor="text1"/>
          <w:sz w:val="28"/>
          <w:szCs w:val="28"/>
        </w:rPr>
        <w:t xml:space="preserve"> при условията и по реда, определени в </w:t>
      </w:r>
      <w:r w:rsidR="008B0C69" w:rsidRPr="00F14AAD">
        <w:rPr>
          <w:rFonts w:ascii="Times New Roman" w:hAnsi="Times New Roman"/>
          <w:b w:val="0"/>
          <w:color w:val="000000" w:themeColor="text1"/>
          <w:sz w:val="28"/>
          <w:szCs w:val="28"/>
        </w:rPr>
        <w:t>тази глава</w:t>
      </w:r>
      <w:r w:rsidRPr="00F14AAD">
        <w:rPr>
          <w:rFonts w:ascii="Times New Roman" w:hAnsi="Times New Roman"/>
          <w:b w:val="0"/>
          <w:color w:val="000000" w:themeColor="text1"/>
          <w:sz w:val="28"/>
          <w:szCs w:val="28"/>
        </w:rPr>
        <w:t>.</w:t>
      </w:r>
    </w:p>
    <w:p w:rsidR="00115DAB" w:rsidRPr="00597754" w:rsidRDefault="00115DAB" w:rsidP="007B4DBB">
      <w:pPr>
        <w:pStyle w:val="chap"/>
        <w:numPr>
          <w:ilvl w:val="0"/>
          <w:numId w:val="1"/>
        </w:numPr>
        <w:tabs>
          <w:tab w:val="left" w:pos="1560"/>
        </w:tabs>
        <w:spacing w:before="0" w:beforeAutospacing="0" w:after="0" w:afterAutospacing="0" w:line="240" w:lineRule="auto"/>
        <w:ind w:left="0" w:firstLine="709"/>
        <w:jc w:val="both"/>
        <w:rPr>
          <w:rFonts w:ascii="Times New Roman" w:hAnsi="Times New Roman"/>
          <w:b w:val="0"/>
          <w:color w:val="000000" w:themeColor="text1"/>
          <w:sz w:val="28"/>
          <w:szCs w:val="28"/>
        </w:rPr>
      </w:pPr>
      <w:r w:rsidRPr="00F14AAD">
        <w:rPr>
          <w:rFonts w:ascii="Times New Roman" w:hAnsi="Times New Roman"/>
          <w:b w:val="0"/>
          <w:color w:val="000000" w:themeColor="text1"/>
          <w:sz w:val="28"/>
          <w:szCs w:val="28"/>
        </w:rPr>
        <w:t xml:space="preserve">(1) Всяко лице може да получи </w:t>
      </w:r>
      <w:r w:rsidR="008B63CD" w:rsidRPr="00F14AAD">
        <w:rPr>
          <w:rFonts w:ascii="Times New Roman" w:hAnsi="Times New Roman"/>
          <w:b w:val="0"/>
          <w:color w:val="000000" w:themeColor="text1"/>
          <w:sz w:val="28"/>
          <w:szCs w:val="28"/>
        </w:rPr>
        <w:t xml:space="preserve">писмена </w:t>
      </w:r>
      <w:r w:rsidRPr="00F14AAD">
        <w:rPr>
          <w:rFonts w:ascii="Times New Roman" w:hAnsi="Times New Roman"/>
          <w:b w:val="0"/>
          <w:color w:val="000000" w:themeColor="text1"/>
          <w:sz w:val="28"/>
          <w:szCs w:val="28"/>
        </w:rPr>
        <w:t>справка по актовите книги за о</w:t>
      </w:r>
      <w:r w:rsidRPr="00F14AAD">
        <w:rPr>
          <w:rFonts w:ascii="Times New Roman" w:hAnsi="Times New Roman"/>
          <w:b w:val="0"/>
          <w:color w:val="000000" w:themeColor="text1"/>
          <w:sz w:val="28"/>
          <w:szCs w:val="28"/>
        </w:rPr>
        <w:t>б</w:t>
      </w:r>
      <w:r w:rsidRPr="00F14AAD">
        <w:rPr>
          <w:rFonts w:ascii="Times New Roman" w:hAnsi="Times New Roman"/>
          <w:b w:val="0"/>
          <w:color w:val="000000" w:themeColor="text1"/>
          <w:sz w:val="28"/>
          <w:szCs w:val="28"/>
        </w:rPr>
        <w:t xml:space="preserve">щинска </w:t>
      </w:r>
      <w:r w:rsidRPr="00597754">
        <w:rPr>
          <w:rFonts w:ascii="Times New Roman" w:hAnsi="Times New Roman"/>
          <w:b w:val="0"/>
          <w:color w:val="000000" w:themeColor="text1"/>
          <w:sz w:val="28"/>
          <w:szCs w:val="28"/>
        </w:rPr>
        <w:t>собственост срещу заплащане</w:t>
      </w:r>
      <w:r w:rsidR="008B63CD" w:rsidRPr="00597754">
        <w:rPr>
          <w:rFonts w:ascii="Times New Roman" w:hAnsi="Times New Roman"/>
          <w:b w:val="0"/>
          <w:color w:val="000000" w:themeColor="text1"/>
          <w:sz w:val="28"/>
          <w:szCs w:val="28"/>
        </w:rPr>
        <w:t xml:space="preserve">, определено </w:t>
      </w:r>
      <w:r w:rsidR="00B9294F" w:rsidRPr="00597754">
        <w:rPr>
          <w:rFonts w:ascii="Times New Roman" w:hAnsi="Times New Roman"/>
          <w:b w:val="0"/>
          <w:color w:val="000000" w:themeColor="text1"/>
          <w:sz w:val="28"/>
          <w:szCs w:val="28"/>
        </w:rPr>
        <w:t>с Наредбата за определянето и а</w:t>
      </w:r>
      <w:r w:rsidR="00B9294F" w:rsidRPr="00597754">
        <w:rPr>
          <w:rFonts w:ascii="Times New Roman" w:hAnsi="Times New Roman"/>
          <w:b w:val="0"/>
          <w:color w:val="000000" w:themeColor="text1"/>
          <w:sz w:val="28"/>
          <w:szCs w:val="28"/>
        </w:rPr>
        <w:t>д</w:t>
      </w:r>
      <w:r w:rsidR="00B9294F" w:rsidRPr="00597754">
        <w:rPr>
          <w:rFonts w:ascii="Times New Roman" w:hAnsi="Times New Roman"/>
          <w:b w:val="0"/>
          <w:color w:val="000000" w:themeColor="text1"/>
          <w:sz w:val="28"/>
          <w:szCs w:val="28"/>
        </w:rPr>
        <w:t>министрирането на местните такси и цени на услуги в Община Кайнарджа.</w:t>
      </w:r>
    </w:p>
    <w:p w:rsidR="00115DAB" w:rsidRPr="00597754" w:rsidRDefault="00115DAB" w:rsidP="00CF359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597754">
        <w:rPr>
          <w:rFonts w:ascii="Times New Roman" w:hAnsi="Times New Roman"/>
          <w:b w:val="0"/>
          <w:color w:val="000000" w:themeColor="text1"/>
          <w:sz w:val="28"/>
          <w:szCs w:val="28"/>
        </w:rPr>
        <w:t>(2)</w:t>
      </w:r>
      <w:r w:rsidR="008B63CD" w:rsidRPr="00597754">
        <w:rPr>
          <w:rFonts w:ascii="Times New Roman" w:hAnsi="Times New Roman"/>
          <w:b w:val="0"/>
          <w:color w:val="000000" w:themeColor="text1"/>
          <w:sz w:val="28"/>
          <w:szCs w:val="28"/>
        </w:rPr>
        <w:t xml:space="preserve"> </w:t>
      </w:r>
      <w:r w:rsidRPr="00597754">
        <w:rPr>
          <w:rFonts w:ascii="Times New Roman" w:hAnsi="Times New Roman"/>
          <w:b w:val="0"/>
          <w:color w:val="000000" w:themeColor="text1"/>
          <w:sz w:val="28"/>
          <w:szCs w:val="28"/>
        </w:rPr>
        <w:t xml:space="preserve">В случаите, когато исканата </w:t>
      </w:r>
      <w:r w:rsidR="008B63CD" w:rsidRPr="00597754">
        <w:rPr>
          <w:rFonts w:ascii="Times New Roman" w:hAnsi="Times New Roman"/>
          <w:b w:val="0"/>
          <w:color w:val="000000" w:themeColor="text1"/>
          <w:sz w:val="28"/>
          <w:szCs w:val="28"/>
        </w:rPr>
        <w:t xml:space="preserve">информация </w:t>
      </w:r>
      <w:r w:rsidRPr="00597754">
        <w:rPr>
          <w:rFonts w:ascii="Times New Roman" w:hAnsi="Times New Roman"/>
          <w:b w:val="0"/>
          <w:color w:val="000000" w:themeColor="text1"/>
          <w:sz w:val="28"/>
          <w:szCs w:val="28"/>
        </w:rPr>
        <w:t>не представлява фактическа тру</w:t>
      </w:r>
      <w:r w:rsidRPr="00597754">
        <w:rPr>
          <w:rFonts w:ascii="Times New Roman" w:hAnsi="Times New Roman"/>
          <w:b w:val="0"/>
          <w:color w:val="000000" w:themeColor="text1"/>
          <w:sz w:val="28"/>
          <w:szCs w:val="28"/>
        </w:rPr>
        <w:t>д</w:t>
      </w:r>
      <w:r w:rsidRPr="00597754">
        <w:rPr>
          <w:rFonts w:ascii="Times New Roman" w:hAnsi="Times New Roman"/>
          <w:b w:val="0"/>
          <w:color w:val="000000" w:themeColor="text1"/>
          <w:sz w:val="28"/>
          <w:szCs w:val="28"/>
        </w:rPr>
        <w:t xml:space="preserve">ност и не се налага издаването на </w:t>
      </w:r>
      <w:r w:rsidR="008B63CD" w:rsidRPr="00597754">
        <w:rPr>
          <w:rFonts w:ascii="Times New Roman" w:hAnsi="Times New Roman"/>
          <w:b w:val="0"/>
          <w:color w:val="000000" w:themeColor="text1"/>
          <w:sz w:val="28"/>
          <w:szCs w:val="28"/>
        </w:rPr>
        <w:t>писмен</w:t>
      </w:r>
      <w:r w:rsidRPr="00597754">
        <w:rPr>
          <w:rFonts w:ascii="Times New Roman" w:hAnsi="Times New Roman"/>
          <w:b w:val="0"/>
          <w:color w:val="000000" w:themeColor="text1"/>
          <w:sz w:val="28"/>
          <w:szCs w:val="28"/>
        </w:rPr>
        <w:t xml:space="preserve">о удостоверение, </w:t>
      </w:r>
      <w:r w:rsidR="008B63CD" w:rsidRPr="00597754">
        <w:rPr>
          <w:rFonts w:ascii="Times New Roman" w:hAnsi="Times New Roman"/>
          <w:b w:val="0"/>
          <w:color w:val="000000" w:themeColor="text1"/>
          <w:sz w:val="28"/>
          <w:szCs w:val="28"/>
        </w:rPr>
        <w:t>справка</w:t>
      </w:r>
      <w:r w:rsidRPr="00597754">
        <w:rPr>
          <w:rFonts w:ascii="Times New Roman" w:hAnsi="Times New Roman"/>
          <w:b w:val="0"/>
          <w:color w:val="000000" w:themeColor="text1"/>
          <w:sz w:val="28"/>
          <w:szCs w:val="28"/>
        </w:rPr>
        <w:t>та може да бъде ус</w:t>
      </w:r>
      <w:r w:rsidRPr="00597754">
        <w:rPr>
          <w:rFonts w:ascii="Times New Roman" w:hAnsi="Times New Roman"/>
          <w:b w:val="0"/>
          <w:color w:val="000000" w:themeColor="text1"/>
          <w:sz w:val="28"/>
          <w:szCs w:val="28"/>
        </w:rPr>
        <w:t>т</w:t>
      </w:r>
      <w:r w:rsidRPr="00597754">
        <w:rPr>
          <w:rFonts w:ascii="Times New Roman" w:hAnsi="Times New Roman"/>
          <w:b w:val="0"/>
          <w:color w:val="000000" w:themeColor="text1"/>
          <w:sz w:val="28"/>
          <w:szCs w:val="28"/>
        </w:rPr>
        <w:t>на</w:t>
      </w:r>
      <w:r w:rsidR="008B63CD" w:rsidRPr="00597754">
        <w:rPr>
          <w:rFonts w:ascii="Times New Roman" w:hAnsi="Times New Roman"/>
          <w:b w:val="0"/>
          <w:color w:val="000000" w:themeColor="text1"/>
          <w:sz w:val="28"/>
          <w:szCs w:val="28"/>
        </w:rPr>
        <w:t xml:space="preserve"> без заплащане</w:t>
      </w:r>
      <w:r w:rsidRPr="00597754">
        <w:rPr>
          <w:rFonts w:ascii="Times New Roman" w:hAnsi="Times New Roman"/>
          <w:b w:val="0"/>
          <w:color w:val="000000" w:themeColor="text1"/>
          <w:sz w:val="28"/>
          <w:szCs w:val="28"/>
        </w:rPr>
        <w:t>.</w:t>
      </w:r>
    </w:p>
    <w:p w:rsidR="00115DAB" w:rsidRPr="00597754" w:rsidRDefault="00115DAB" w:rsidP="00CF359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597754">
        <w:rPr>
          <w:rFonts w:ascii="Times New Roman" w:hAnsi="Times New Roman"/>
          <w:b w:val="0"/>
          <w:color w:val="000000" w:themeColor="text1"/>
          <w:sz w:val="28"/>
          <w:szCs w:val="28"/>
        </w:rPr>
        <w:t>(3)</w:t>
      </w:r>
      <w:r w:rsidR="00CF3596" w:rsidRPr="00597754">
        <w:rPr>
          <w:rFonts w:ascii="Times New Roman" w:hAnsi="Times New Roman"/>
          <w:b w:val="0"/>
          <w:color w:val="000000" w:themeColor="text1"/>
          <w:sz w:val="28"/>
          <w:szCs w:val="28"/>
        </w:rPr>
        <w:t xml:space="preserve"> В случаите, когато се иска писмено удостоверение за наличието на определ</w:t>
      </w:r>
      <w:r w:rsidR="00CF3596" w:rsidRPr="00597754">
        <w:rPr>
          <w:rFonts w:ascii="Times New Roman" w:hAnsi="Times New Roman"/>
          <w:b w:val="0"/>
          <w:color w:val="000000" w:themeColor="text1"/>
          <w:sz w:val="28"/>
          <w:szCs w:val="28"/>
        </w:rPr>
        <w:t>е</w:t>
      </w:r>
      <w:r w:rsidR="00CF3596" w:rsidRPr="00597754">
        <w:rPr>
          <w:rFonts w:ascii="Times New Roman" w:hAnsi="Times New Roman"/>
          <w:b w:val="0"/>
          <w:color w:val="000000" w:themeColor="text1"/>
          <w:sz w:val="28"/>
          <w:szCs w:val="28"/>
        </w:rPr>
        <w:t xml:space="preserve">ни документи или обстоятелства, лицето подава заявление </w:t>
      </w:r>
      <w:r w:rsidR="00192D2E" w:rsidRPr="00597754">
        <w:rPr>
          <w:rFonts w:ascii="Times New Roman" w:hAnsi="Times New Roman"/>
          <w:b w:val="0"/>
          <w:color w:val="000000" w:themeColor="text1"/>
          <w:sz w:val="28"/>
          <w:szCs w:val="28"/>
        </w:rPr>
        <w:t>в деловодството на общин</w:t>
      </w:r>
      <w:r w:rsidR="00192D2E" w:rsidRPr="00597754">
        <w:rPr>
          <w:rFonts w:ascii="Times New Roman" w:hAnsi="Times New Roman"/>
          <w:b w:val="0"/>
          <w:color w:val="000000" w:themeColor="text1"/>
          <w:sz w:val="28"/>
          <w:szCs w:val="28"/>
        </w:rPr>
        <w:t>а</w:t>
      </w:r>
      <w:r w:rsidR="00192D2E" w:rsidRPr="00597754">
        <w:rPr>
          <w:rFonts w:ascii="Times New Roman" w:hAnsi="Times New Roman"/>
          <w:b w:val="0"/>
          <w:color w:val="000000" w:themeColor="text1"/>
          <w:sz w:val="28"/>
          <w:szCs w:val="28"/>
        </w:rPr>
        <w:t>та.</w:t>
      </w:r>
      <w:r w:rsidR="00CF3596" w:rsidRPr="00597754">
        <w:rPr>
          <w:rFonts w:ascii="Times New Roman" w:hAnsi="Times New Roman"/>
          <w:b w:val="0"/>
          <w:color w:val="000000" w:themeColor="text1"/>
          <w:sz w:val="28"/>
          <w:szCs w:val="28"/>
        </w:rPr>
        <w:t xml:space="preserve"> </w:t>
      </w:r>
    </w:p>
    <w:p w:rsidR="00115DAB" w:rsidRPr="00597754" w:rsidRDefault="00115DAB" w:rsidP="00CF359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597754">
        <w:rPr>
          <w:rFonts w:ascii="Times New Roman" w:hAnsi="Times New Roman"/>
          <w:b w:val="0"/>
          <w:color w:val="000000" w:themeColor="text1"/>
          <w:sz w:val="28"/>
          <w:szCs w:val="28"/>
        </w:rPr>
        <w:t>(</w:t>
      </w:r>
      <w:r w:rsidR="00CF3596" w:rsidRPr="00597754">
        <w:rPr>
          <w:rFonts w:ascii="Times New Roman" w:hAnsi="Times New Roman"/>
          <w:b w:val="0"/>
          <w:color w:val="000000" w:themeColor="text1"/>
          <w:sz w:val="28"/>
          <w:szCs w:val="28"/>
        </w:rPr>
        <w:t>4</w:t>
      </w:r>
      <w:r w:rsidRPr="00597754">
        <w:rPr>
          <w:rFonts w:ascii="Times New Roman" w:hAnsi="Times New Roman"/>
          <w:b w:val="0"/>
          <w:color w:val="000000" w:themeColor="text1"/>
          <w:sz w:val="28"/>
          <w:szCs w:val="28"/>
        </w:rPr>
        <w:t>)</w:t>
      </w:r>
      <w:r w:rsidR="00CF3596" w:rsidRPr="00597754">
        <w:rPr>
          <w:rFonts w:ascii="Times New Roman" w:hAnsi="Times New Roman"/>
          <w:b w:val="0"/>
          <w:color w:val="000000" w:themeColor="text1"/>
          <w:sz w:val="28"/>
          <w:szCs w:val="28"/>
        </w:rPr>
        <w:t xml:space="preserve"> В 2-седмичен срок от датата на подаване на заявлението по ал.</w:t>
      </w:r>
      <w:r w:rsidR="00B20D5B" w:rsidRPr="00597754">
        <w:rPr>
          <w:rFonts w:ascii="Times New Roman" w:hAnsi="Times New Roman"/>
          <w:b w:val="0"/>
          <w:color w:val="000000" w:themeColor="text1"/>
          <w:sz w:val="28"/>
          <w:szCs w:val="28"/>
        </w:rPr>
        <w:t xml:space="preserve"> </w:t>
      </w:r>
      <w:r w:rsidR="00CF3596" w:rsidRPr="00597754">
        <w:rPr>
          <w:rFonts w:ascii="Times New Roman" w:hAnsi="Times New Roman"/>
          <w:b w:val="0"/>
          <w:color w:val="000000" w:themeColor="text1"/>
          <w:sz w:val="28"/>
          <w:szCs w:val="28"/>
        </w:rPr>
        <w:t xml:space="preserve">3 Дирекция „Специализирана администрация” издава удостоверение, </w:t>
      </w:r>
      <w:r w:rsidR="00C23E22" w:rsidRPr="00597754">
        <w:rPr>
          <w:rFonts w:ascii="Times New Roman" w:hAnsi="Times New Roman"/>
          <w:b w:val="0"/>
          <w:color w:val="000000" w:themeColor="text1"/>
          <w:sz w:val="28"/>
          <w:szCs w:val="28"/>
        </w:rPr>
        <w:t xml:space="preserve">а при поискване и </w:t>
      </w:r>
      <w:r w:rsidR="00CF3596" w:rsidRPr="00597754">
        <w:rPr>
          <w:rFonts w:ascii="Times New Roman" w:hAnsi="Times New Roman"/>
          <w:b w:val="0"/>
          <w:color w:val="000000" w:themeColor="text1"/>
          <w:sz w:val="28"/>
          <w:szCs w:val="28"/>
        </w:rPr>
        <w:t>копие от искан документ или мотивиран отказ.</w:t>
      </w:r>
    </w:p>
    <w:p w:rsidR="00CF3596" w:rsidRPr="00597754" w:rsidRDefault="00CF3596" w:rsidP="00CF3596">
      <w:pPr>
        <w:pStyle w:val="chap"/>
        <w:tabs>
          <w:tab w:val="left" w:pos="1560"/>
        </w:tabs>
        <w:spacing w:before="0" w:beforeAutospacing="0" w:after="0" w:afterAutospacing="0" w:line="240" w:lineRule="auto"/>
        <w:ind w:firstLine="709"/>
        <w:jc w:val="both"/>
        <w:rPr>
          <w:rFonts w:ascii="Times New Roman" w:hAnsi="Times New Roman"/>
          <w:b w:val="0"/>
          <w:color w:val="000000" w:themeColor="text1"/>
          <w:sz w:val="28"/>
          <w:szCs w:val="28"/>
        </w:rPr>
      </w:pPr>
      <w:r w:rsidRPr="00597754">
        <w:rPr>
          <w:rFonts w:ascii="Times New Roman" w:hAnsi="Times New Roman"/>
          <w:b w:val="0"/>
          <w:color w:val="000000" w:themeColor="text1"/>
          <w:sz w:val="28"/>
          <w:szCs w:val="28"/>
        </w:rPr>
        <w:t>(5) Ако в срока по ал.</w:t>
      </w:r>
      <w:r w:rsidR="00B20D5B" w:rsidRPr="00597754">
        <w:rPr>
          <w:rFonts w:ascii="Times New Roman" w:hAnsi="Times New Roman"/>
          <w:b w:val="0"/>
          <w:color w:val="000000" w:themeColor="text1"/>
          <w:sz w:val="28"/>
          <w:szCs w:val="28"/>
        </w:rPr>
        <w:t xml:space="preserve"> </w:t>
      </w:r>
      <w:r w:rsidRPr="00597754">
        <w:rPr>
          <w:rFonts w:ascii="Times New Roman" w:hAnsi="Times New Roman"/>
          <w:b w:val="0"/>
          <w:color w:val="000000" w:themeColor="text1"/>
          <w:sz w:val="28"/>
          <w:szCs w:val="28"/>
        </w:rPr>
        <w:t>4 Дирекция „Специализирана администрация” не пред</w:t>
      </w:r>
      <w:r w:rsidR="00C23E22" w:rsidRPr="00597754">
        <w:rPr>
          <w:rFonts w:ascii="Times New Roman" w:hAnsi="Times New Roman"/>
          <w:b w:val="0"/>
          <w:color w:val="000000" w:themeColor="text1"/>
          <w:sz w:val="28"/>
          <w:szCs w:val="28"/>
        </w:rPr>
        <w:t>о</w:t>
      </w:r>
      <w:r w:rsidR="00C23E22" w:rsidRPr="00597754">
        <w:rPr>
          <w:rFonts w:ascii="Times New Roman" w:hAnsi="Times New Roman"/>
          <w:b w:val="0"/>
          <w:color w:val="000000" w:themeColor="text1"/>
          <w:sz w:val="28"/>
          <w:szCs w:val="28"/>
        </w:rPr>
        <w:t>с</w:t>
      </w:r>
      <w:r w:rsidR="00C23E22" w:rsidRPr="00597754">
        <w:rPr>
          <w:rFonts w:ascii="Times New Roman" w:hAnsi="Times New Roman"/>
          <w:b w:val="0"/>
          <w:color w:val="000000" w:themeColor="text1"/>
          <w:sz w:val="28"/>
          <w:szCs w:val="28"/>
        </w:rPr>
        <w:t>тави исканата информация</w:t>
      </w:r>
      <w:r w:rsidRPr="00597754">
        <w:rPr>
          <w:rFonts w:ascii="Times New Roman" w:hAnsi="Times New Roman"/>
          <w:b w:val="0"/>
          <w:color w:val="000000" w:themeColor="text1"/>
          <w:sz w:val="28"/>
          <w:szCs w:val="28"/>
        </w:rPr>
        <w:t>, се счита, че е налице мълчалив отказ.</w:t>
      </w:r>
    </w:p>
    <w:p w:rsidR="00BB7F8B" w:rsidRPr="00D868A3" w:rsidRDefault="00BB7F8B" w:rsidP="00216182">
      <w:pPr>
        <w:pStyle w:val="chap"/>
        <w:tabs>
          <w:tab w:val="left" w:pos="1560"/>
        </w:tabs>
        <w:spacing w:before="0" w:beforeAutospacing="0" w:after="0" w:afterAutospacing="0" w:line="240" w:lineRule="auto"/>
        <w:ind w:firstLine="709"/>
        <w:jc w:val="both"/>
        <w:rPr>
          <w:rFonts w:ascii="Times New Roman" w:hAnsi="Times New Roman"/>
          <w:b w:val="0"/>
          <w:color w:val="7030A0"/>
          <w:sz w:val="28"/>
          <w:szCs w:val="28"/>
        </w:rPr>
      </w:pPr>
    </w:p>
    <w:p w:rsidR="00FF3F37" w:rsidRPr="000E2C44" w:rsidRDefault="00FF3F37" w:rsidP="00DA272A">
      <w:pPr>
        <w:pStyle w:val="chap"/>
        <w:tabs>
          <w:tab w:val="left" w:pos="1134"/>
        </w:tabs>
        <w:spacing w:before="0" w:beforeAutospacing="0" w:after="0" w:afterAutospacing="0" w:line="240" w:lineRule="auto"/>
        <w:rPr>
          <w:rFonts w:ascii="Times New Roman" w:hAnsi="Times New Roman"/>
          <w:color w:val="000000" w:themeColor="text1"/>
          <w:sz w:val="28"/>
          <w:szCs w:val="28"/>
        </w:rPr>
      </w:pPr>
      <w:r w:rsidRPr="000E2C44">
        <w:rPr>
          <w:rFonts w:ascii="Times New Roman" w:hAnsi="Times New Roman"/>
          <w:color w:val="000000" w:themeColor="text1"/>
          <w:sz w:val="28"/>
          <w:szCs w:val="28"/>
        </w:rPr>
        <w:t>ДОПЪЛНИТЕЛНИ РАЗПОРЕДБИ</w:t>
      </w:r>
    </w:p>
    <w:p w:rsidR="00FF3F37" w:rsidRPr="000E2C44" w:rsidRDefault="00FF3F37" w:rsidP="00DA272A">
      <w:pPr>
        <w:pStyle w:val="chap"/>
        <w:tabs>
          <w:tab w:val="left" w:pos="1134"/>
        </w:tabs>
        <w:spacing w:before="0" w:beforeAutospacing="0" w:after="0" w:afterAutospacing="0" w:line="240" w:lineRule="auto"/>
        <w:rPr>
          <w:rFonts w:ascii="Times New Roman" w:hAnsi="Times New Roman"/>
          <w:color w:val="000000" w:themeColor="text1"/>
          <w:sz w:val="28"/>
          <w:szCs w:val="28"/>
        </w:rPr>
      </w:pPr>
    </w:p>
    <w:p w:rsidR="007C705D" w:rsidRPr="000D4357" w:rsidRDefault="00B11E27" w:rsidP="007C705D">
      <w:pPr>
        <w:numPr>
          <w:ilvl w:val="0"/>
          <w:numId w:val="13"/>
        </w:numPr>
        <w:tabs>
          <w:tab w:val="left" w:pos="1276"/>
        </w:tabs>
        <w:suppressAutoHyphens/>
        <w:spacing w:line="240" w:lineRule="atLeast"/>
        <w:ind w:right="282" w:firstLine="709"/>
        <w:jc w:val="both"/>
        <w:rPr>
          <w:b/>
          <w:color w:val="000000" w:themeColor="text1"/>
          <w:sz w:val="28"/>
          <w:szCs w:val="28"/>
        </w:rPr>
      </w:pPr>
      <w:r w:rsidRPr="000D4357">
        <w:rPr>
          <w:b/>
          <w:color w:val="000000" w:themeColor="text1"/>
          <w:sz w:val="28"/>
          <w:szCs w:val="28"/>
        </w:rPr>
        <w:t>„</w:t>
      </w:r>
      <w:r w:rsidR="00FF3F37" w:rsidRPr="000D4357">
        <w:rPr>
          <w:b/>
          <w:color w:val="000000" w:themeColor="text1"/>
          <w:sz w:val="28"/>
          <w:szCs w:val="28"/>
        </w:rPr>
        <w:t>Стопанска година</w:t>
      </w:r>
      <w:r w:rsidRPr="000D4357">
        <w:rPr>
          <w:b/>
          <w:color w:val="000000" w:themeColor="text1"/>
          <w:sz w:val="28"/>
          <w:szCs w:val="28"/>
        </w:rPr>
        <w:t>”</w:t>
      </w:r>
      <w:r w:rsidR="00FF3F37" w:rsidRPr="000D4357">
        <w:rPr>
          <w:color w:val="000000" w:themeColor="text1"/>
          <w:sz w:val="28"/>
          <w:szCs w:val="28"/>
        </w:rPr>
        <w:t xml:space="preserve"> е времето от 1 октомври на текущата година до 1 октомври следващата година</w:t>
      </w:r>
      <w:r w:rsidR="007C705D" w:rsidRPr="000D4357">
        <w:rPr>
          <w:color w:val="000000" w:themeColor="text1"/>
          <w:sz w:val="28"/>
          <w:szCs w:val="28"/>
        </w:rPr>
        <w:t>.</w:t>
      </w:r>
    </w:p>
    <w:p w:rsidR="006C32E0" w:rsidRPr="000D4357" w:rsidRDefault="007C705D" w:rsidP="007C705D">
      <w:pPr>
        <w:numPr>
          <w:ilvl w:val="0"/>
          <w:numId w:val="13"/>
        </w:numPr>
        <w:tabs>
          <w:tab w:val="clear" w:pos="709"/>
          <w:tab w:val="num" w:pos="0"/>
          <w:tab w:val="left" w:pos="1276"/>
        </w:tabs>
        <w:suppressAutoHyphens/>
        <w:spacing w:line="240" w:lineRule="atLeast"/>
        <w:ind w:right="282" w:firstLine="709"/>
        <w:jc w:val="both"/>
        <w:rPr>
          <w:color w:val="000000" w:themeColor="text1"/>
          <w:sz w:val="28"/>
          <w:szCs w:val="28"/>
          <w:shd w:val="clear" w:color="auto" w:fill="FEFEFE"/>
        </w:rPr>
      </w:pPr>
      <w:r w:rsidRPr="000D4357">
        <w:rPr>
          <w:color w:val="000000" w:themeColor="text1"/>
          <w:sz w:val="28"/>
          <w:szCs w:val="28"/>
        </w:rPr>
        <w:t>(Изм.- Решени</w:t>
      </w:r>
      <w:r w:rsidR="00327790">
        <w:rPr>
          <w:color w:val="000000" w:themeColor="text1"/>
          <w:sz w:val="28"/>
          <w:szCs w:val="28"/>
        </w:rPr>
        <w:t>е на Общински съвет Кайнарджа № 29 по протокол № 3 от 27.</w:t>
      </w:r>
      <w:r w:rsidRPr="000D4357">
        <w:rPr>
          <w:color w:val="000000" w:themeColor="text1"/>
          <w:sz w:val="28"/>
          <w:szCs w:val="28"/>
        </w:rPr>
        <w:t xml:space="preserve"> 12.2019 г.)</w:t>
      </w:r>
      <w:r w:rsidR="00DB3C90" w:rsidRPr="000D4357">
        <w:rPr>
          <w:b/>
          <w:color w:val="000000" w:themeColor="text1"/>
          <w:sz w:val="28"/>
          <w:szCs w:val="28"/>
        </w:rPr>
        <w:t xml:space="preserve"> </w:t>
      </w:r>
      <w:r w:rsidR="006C32E0" w:rsidRPr="000D4357">
        <w:rPr>
          <w:b/>
          <w:color w:val="000000" w:themeColor="text1"/>
          <w:sz w:val="28"/>
          <w:szCs w:val="28"/>
        </w:rPr>
        <w:t>„Маломерни имоти”</w:t>
      </w:r>
      <w:r w:rsidR="006C32E0" w:rsidRPr="000D4357">
        <w:rPr>
          <w:b/>
          <w:color w:val="000000" w:themeColor="text1"/>
          <w:sz w:val="28"/>
          <w:szCs w:val="28"/>
          <w:shd w:val="clear" w:color="auto" w:fill="FEFEFE"/>
        </w:rPr>
        <w:t xml:space="preserve"> </w:t>
      </w:r>
      <w:r w:rsidR="006C32E0" w:rsidRPr="000D4357">
        <w:rPr>
          <w:color w:val="000000" w:themeColor="text1"/>
          <w:sz w:val="28"/>
          <w:szCs w:val="28"/>
          <w:shd w:val="clear" w:color="auto" w:fill="FEFEFE"/>
        </w:rPr>
        <w:t>по смисъла на настоящата наредба са имоти с площ до 10 (десет) дка</w:t>
      </w:r>
      <w:r w:rsidR="00CC357A" w:rsidRPr="000D4357">
        <w:rPr>
          <w:color w:val="000000" w:themeColor="text1"/>
          <w:sz w:val="28"/>
          <w:szCs w:val="28"/>
          <w:shd w:val="clear" w:color="auto" w:fill="FEFEFE"/>
        </w:rPr>
        <w:t>.</w:t>
      </w:r>
    </w:p>
    <w:p w:rsidR="002529DB" w:rsidRPr="000D4357" w:rsidRDefault="00DA272A" w:rsidP="00DA272A">
      <w:pPr>
        <w:pStyle w:val="chap"/>
        <w:tabs>
          <w:tab w:val="left" w:pos="1134"/>
        </w:tabs>
        <w:spacing w:before="0" w:beforeAutospacing="0" w:after="0" w:afterAutospacing="0" w:line="240" w:lineRule="auto"/>
        <w:rPr>
          <w:rFonts w:ascii="Times New Roman" w:hAnsi="Times New Roman"/>
          <w:color w:val="000000" w:themeColor="text1"/>
          <w:sz w:val="28"/>
          <w:szCs w:val="28"/>
          <w:lang w:val="en-US"/>
        </w:rPr>
      </w:pPr>
      <w:r w:rsidRPr="000D4357">
        <w:rPr>
          <w:rFonts w:ascii="Times New Roman" w:hAnsi="Times New Roman"/>
          <w:color w:val="000000" w:themeColor="text1"/>
          <w:sz w:val="28"/>
          <w:szCs w:val="28"/>
        </w:rPr>
        <w:t>ПРЕХОДНИ И ЗАКЛЮЧИТЕЛНИ РАЗПОРЕДБИ</w:t>
      </w:r>
    </w:p>
    <w:p w:rsidR="00DA272A" w:rsidRPr="000D4357" w:rsidRDefault="00DA272A" w:rsidP="001F2591">
      <w:pPr>
        <w:numPr>
          <w:ilvl w:val="0"/>
          <w:numId w:val="13"/>
        </w:numPr>
        <w:tabs>
          <w:tab w:val="left" w:pos="1276"/>
        </w:tabs>
        <w:suppressAutoHyphens/>
        <w:spacing w:line="240" w:lineRule="atLeast"/>
        <w:ind w:right="282" w:firstLine="709"/>
        <w:jc w:val="both"/>
        <w:rPr>
          <w:color w:val="000000" w:themeColor="text1"/>
          <w:sz w:val="28"/>
          <w:szCs w:val="28"/>
        </w:rPr>
      </w:pPr>
      <w:r w:rsidRPr="000D4357">
        <w:rPr>
          <w:color w:val="000000" w:themeColor="text1"/>
          <w:sz w:val="28"/>
          <w:szCs w:val="28"/>
        </w:rPr>
        <w:t>Наредбата се приема на основание на чл.</w:t>
      </w:r>
      <w:r w:rsidR="00FF3F37" w:rsidRPr="000D4357">
        <w:rPr>
          <w:color w:val="000000" w:themeColor="text1"/>
          <w:sz w:val="28"/>
          <w:szCs w:val="28"/>
        </w:rPr>
        <w:t xml:space="preserve"> </w:t>
      </w:r>
      <w:r w:rsidRPr="000D4357">
        <w:rPr>
          <w:color w:val="000000" w:themeColor="text1"/>
          <w:sz w:val="28"/>
          <w:szCs w:val="28"/>
        </w:rPr>
        <w:t>8, ал.</w:t>
      </w:r>
      <w:r w:rsidR="00FF3F37" w:rsidRPr="000D4357">
        <w:rPr>
          <w:color w:val="000000" w:themeColor="text1"/>
          <w:sz w:val="28"/>
          <w:szCs w:val="28"/>
        </w:rPr>
        <w:t xml:space="preserve"> </w:t>
      </w:r>
      <w:r w:rsidRPr="000D4357">
        <w:rPr>
          <w:color w:val="000000" w:themeColor="text1"/>
          <w:sz w:val="28"/>
          <w:szCs w:val="28"/>
        </w:rPr>
        <w:t xml:space="preserve">2 от </w:t>
      </w:r>
      <w:r w:rsidR="00C5626D" w:rsidRPr="000D4357">
        <w:rPr>
          <w:color w:val="000000" w:themeColor="text1"/>
          <w:sz w:val="28"/>
          <w:szCs w:val="28"/>
        </w:rPr>
        <w:t>Закона за общинската собственост</w:t>
      </w:r>
      <w:r w:rsidRPr="000D4357">
        <w:rPr>
          <w:color w:val="000000" w:themeColor="text1"/>
          <w:sz w:val="28"/>
          <w:szCs w:val="28"/>
        </w:rPr>
        <w:t>.</w:t>
      </w:r>
    </w:p>
    <w:p w:rsidR="00DA272A" w:rsidRPr="00FD16C5" w:rsidRDefault="00DA272A" w:rsidP="001F2591">
      <w:pPr>
        <w:numPr>
          <w:ilvl w:val="0"/>
          <w:numId w:val="13"/>
        </w:numPr>
        <w:tabs>
          <w:tab w:val="left" w:pos="1276"/>
        </w:tabs>
        <w:suppressAutoHyphens/>
        <w:spacing w:line="240" w:lineRule="atLeast"/>
        <w:ind w:right="282" w:firstLine="709"/>
        <w:jc w:val="both"/>
        <w:rPr>
          <w:color w:val="000000" w:themeColor="text1"/>
          <w:sz w:val="28"/>
          <w:szCs w:val="28"/>
        </w:rPr>
      </w:pPr>
      <w:r w:rsidRPr="00FD16C5">
        <w:rPr>
          <w:color w:val="000000" w:themeColor="text1"/>
          <w:sz w:val="28"/>
          <w:szCs w:val="28"/>
        </w:rPr>
        <w:t>Изпълнението на наредбата се възлага на кмета на общината.</w:t>
      </w:r>
    </w:p>
    <w:p w:rsidR="00F92610" w:rsidRPr="00FD16C5" w:rsidRDefault="00DA272A" w:rsidP="001F2591">
      <w:pPr>
        <w:numPr>
          <w:ilvl w:val="0"/>
          <w:numId w:val="13"/>
        </w:numPr>
        <w:tabs>
          <w:tab w:val="left" w:pos="1276"/>
        </w:tabs>
        <w:suppressAutoHyphens/>
        <w:spacing w:line="240" w:lineRule="atLeast"/>
        <w:ind w:right="282" w:firstLine="709"/>
        <w:jc w:val="both"/>
        <w:rPr>
          <w:color w:val="000000" w:themeColor="text1"/>
          <w:sz w:val="28"/>
          <w:szCs w:val="28"/>
        </w:rPr>
      </w:pPr>
      <w:r w:rsidRPr="00FD16C5">
        <w:rPr>
          <w:color w:val="000000" w:themeColor="text1"/>
          <w:sz w:val="28"/>
          <w:szCs w:val="28"/>
        </w:rPr>
        <w:lastRenderedPageBreak/>
        <w:t xml:space="preserve">Наредбата е приета с </w:t>
      </w:r>
      <w:r w:rsidR="0057290A" w:rsidRPr="00FD16C5">
        <w:rPr>
          <w:color w:val="000000" w:themeColor="text1"/>
          <w:sz w:val="28"/>
          <w:szCs w:val="28"/>
        </w:rPr>
        <w:t>р</w:t>
      </w:r>
      <w:r w:rsidRPr="00FD16C5">
        <w:rPr>
          <w:color w:val="000000" w:themeColor="text1"/>
          <w:sz w:val="28"/>
          <w:szCs w:val="28"/>
        </w:rPr>
        <w:t xml:space="preserve">ешение </w:t>
      </w:r>
      <w:r w:rsidR="00974637" w:rsidRPr="000D1F99">
        <w:rPr>
          <w:color w:val="000000" w:themeColor="text1"/>
          <w:sz w:val="28"/>
          <w:szCs w:val="28"/>
        </w:rPr>
        <w:t xml:space="preserve">№ </w:t>
      </w:r>
      <w:r w:rsidR="00974637" w:rsidRPr="000D1F99">
        <w:rPr>
          <w:color w:val="000000" w:themeColor="text1"/>
          <w:sz w:val="28"/>
          <w:szCs w:val="28"/>
          <w:lang w:val="en-US"/>
        </w:rPr>
        <w:t>199</w:t>
      </w:r>
      <w:r w:rsidR="00974637" w:rsidRPr="000D1F99">
        <w:rPr>
          <w:color w:val="000000" w:themeColor="text1"/>
          <w:sz w:val="28"/>
          <w:szCs w:val="28"/>
        </w:rPr>
        <w:t xml:space="preserve"> по протокол № </w:t>
      </w:r>
      <w:r w:rsidR="00974637" w:rsidRPr="000D1F99">
        <w:rPr>
          <w:color w:val="000000" w:themeColor="text1"/>
          <w:sz w:val="28"/>
          <w:szCs w:val="28"/>
          <w:lang w:val="en-US"/>
        </w:rPr>
        <w:t>32</w:t>
      </w:r>
      <w:r w:rsidR="00974637" w:rsidRPr="000D1F99">
        <w:rPr>
          <w:color w:val="000000" w:themeColor="text1"/>
          <w:sz w:val="28"/>
          <w:szCs w:val="28"/>
        </w:rPr>
        <w:t xml:space="preserve"> от</w:t>
      </w:r>
      <w:r w:rsidR="00974637" w:rsidRPr="000D1F99">
        <w:rPr>
          <w:color w:val="000000" w:themeColor="text1"/>
          <w:sz w:val="28"/>
          <w:szCs w:val="28"/>
          <w:lang w:val="en-US"/>
        </w:rPr>
        <w:t xml:space="preserve"> 28</w:t>
      </w:r>
      <w:r w:rsidR="00974637" w:rsidRPr="000D1F99">
        <w:rPr>
          <w:color w:val="000000" w:themeColor="text1"/>
          <w:sz w:val="28"/>
          <w:szCs w:val="28"/>
        </w:rPr>
        <w:t xml:space="preserve">.04.2017 г. </w:t>
      </w:r>
      <w:r w:rsidRPr="00FD16C5">
        <w:rPr>
          <w:color w:val="000000" w:themeColor="text1"/>
          <w:sz w:val="28"/>
          <w:szCs w:val="28"/>
        </w:rPr>
        <w:t xml:space="preserve">на </w:t>
      </w:r>
      <w:proofErr w:type="spellStart"/>
      <w:r w:rsidR="005E7123" w:rsidRPr="00FD16C5">
        <w:rPr>
          <w:color w:val="000000" w:themeColor="text1"/>
          <w:sz w:val="28"/>
          <w:szCs w:val="28"/>
        </w:rPr>
        <w:t>Oбщинския</w:t>
      </w:r>
      <w:proofErr w:type="spellEnd"/>
      <w:r w:rsidRPr="00FD16C5">
        <w:rPr>
          <w:color w:val="000000" w:themeColor="text1"/>
          <w:sz w:val="28"/>
          <w:szCs w:val="28"/>
        </w:rPr>
        <w:t xml:space="preserve"> съвет Кайнарджа и влиза в сила от деня на приемането й</w:t>
      </w:r>
      <w:r w:rsidR="00974637">
        <w:rPr>
          <w:color w:val="000000" w:themeColor="text1"/>
          <w:sz w:val="28"/>
          <w:szCs w:val="28"/>
          <w:lang w:val="en-US"/>
        </w:rPr>
        <w:t xml:space="preserve"> </w:t>
      </w:r>
      <w:r w:rsidR="00974637">
        <w:rPr>
          <w:color w:val="000000" w:themeColor="text1"/>
          <w:sz w:val="28"/>
          <w:szCs w:val="28"/>
        </w:rPr>
        <w:t xml:space="preserve">и е изменена с решение </w:t>
      </w:r>
      <w:r w:rsidR="007A7F43">
        <w:rPr>
          <w:color w:val="000000" w:themeColor="text1"/>
          <w:sz w:val="28"/>
          <w:szCs w:val="28"/>
        </w:rPr>
        <w:t>№ 259 по протокол № 41 от 27.11</w:t>
      </w:r>
      <w:r w:rsidR="00974637" w:rsidRPr="00FD16C5">
        <w:rPr>
          <w:color w:val="000000" w:themeColor="text1"/>
          <w:sz w:val="28"/>
          <w:szCs w:val="28"/>
        </w:rPr>
        <w:t>.2017</w:t>
      </w:r>
      <w:r w:rsidR="00974637">
        <w:rPr>
          <w:color w:val="000000" w:themeColor="text1"/>
          <w:sz w:val="28"/>
          <w:szCs w:val="28"/>
        </w:rPr>
        <w:t xml:space="preserve"> г</w:t>
      </w:r>
      <w:r w:rsidR="00F92610" w:rsidRPr="00FD16C5">
        <w:rPr>
          <w:color w:val="000000" w:themeColor="text1"/>
          <w:sz w:val="28"/>
          <w:szCs w:val="28"/>
        </w:rPr>
        <w:t>.</w:t>
      </w:r>
      <w:r w:rsidR="00327790">
        <w:rPr>
          <w:color w:val="000000" w:themeColor="text1"/>
          <w:sz w:val="28"/>
          <w:szCs w:val="28"/>
        </w:rPr>
        <w:t xml:space="preserve"> </w:t>
      </w:r>
    </w:p>
    <w:p w:rsidR="00FD16C5" w:rsidRDefault="00F92610" w:rsidP="001F2591">
      <w:pPr>
        <w:numPr>
          <w:ilvl w:val="0"/>
          <w:numId w:val="13"/>
        </w:numPr>
        <w:tabs>
          <w:tab w:val="left" w:pos="1276"/>
        </w:tabs>
        <w:suppressAutoHyphens/>
        <w:spacing w:line="240" w:lineRule="atLeast"/>
        <w:ind w:right="282" w:firstLine="709"/>
        <w:jc w:val="both"/>
        <w:rPr>
          <w:color w:val="000000" w:themeColor="text1"/>
          <w:sz w:val="28"/>
          <w:szCs w:val="28"/>
        </w:rPr>
      </w:pPr>
      <w:r w:rsidRPr="00FD16C5">
        <w:rPr>
          <w:color w:val="000000" w:themeColor="text1"/>
          <w:sz w:val="28"/>
          <w:szCs w:val="28"/>
        </w:rPr>
        <w:t>Настоящата наредба</w:t>
      </w:r>
      <w:r w:rsidR="00DA272A" w:rsidRPr="00FD16C5">
        <w:rPr>
          <w:color w:val="000000" w:themeColor="text1"/>
          <w:sz w:val="28"/>
          <w:szCs w:val="28"/>
        </w:rPr>
        <w:t xml:space="preserve"> отменя </w:t>
      </w:r>
      <w:r w:rsidR="00D876B1" w:rsidRPr="00FD16C5">
        <w:rPr>
          <w:color w:val="000000" w:themeColor="text1"/>
          <w:sz w:val="28"/>
          <w:szCs w:val="28"/>
        </w:rPr>
        <w:t>едноименната наредба,</w:t>
      </w:r>
      <w:r w:rsidR="00DA272A" w:rsidRPr="00FD16C5">
        <w:rPr>
          <w:color w:val="000000" w:themeColor="text1"/>
          <w:sz w:val="28"/>
          <w:szCs w:val="28"/>
        </w:rPr>
        <w:t xml:space="preserve"> приета с </w:t>
      </w:r>
      <w:r w:rsidR="0057290A" w:rsidRPr="00FD16C5">
        <w:rPr>
          <w:color w:val="000000" w:themeColor="text1"/>
          <w:sz w:val="28"/>
          <w:szCs w:val="28"/>
        </w:rPr>
        <w:t>р</w:t>
      </w:r>
      <w:r w:rsidR="00DA272A" w:rsidRPr="00FD16C5">
        <w:rPr>
          <w:color w:val="000000" w:themeColor="text1"/>
          <w:sz w:val="28"/>
          <w:szCs w:val="28"/>
        </w:rPr>
        <w:t>ешение №</w:t>
      </w:r>
      <w:r w:rsidR="00DA272A" w:rsidRPr="006C7C1C">
        <w:rPr>
          <w:color w:val="000000" w:themeColor="text1"/>
          <w:sz w:val="28"/>
          <w:szCs w:val="28"/>
        </w:rPr>
        <w:t xml:space="preserve"> 128 по протокол № </w:t>
      </w:r>
      <w:r w:rsidR="0057290A" w:rsidRPr="006C7C1C">
        <w:rPr>
          <w:color w:val="000000" w:themeColor="text1"/>
          <w:sz w:val="28"/>
          <w:szCs w:val="28"/>
        </w:rPr>
        <w:t>15 от 31</w:t>
      </w:r>
      <w:r w:rsidR="00DA272A" w:rsidRPr="006C7C1C">
        <w:rPr>
          <w:color w:val="000000" w:themeColor="text1"/>
          <w:sz w:val="28"/>
          <w:szCs w:val="28"/>
        </w:rPr>
        <w:t>.0</w:t>
      </w:r>
      <w:r w:rsidR="0057290A" w:rsidRPr="006C7C1C">
        <w:rPr>
          <w:color w:val="000000" w:themeColor="text1"/>
          <w:sz w:val="28"/>
          <w:szCs w:val="28"/>
        </w:rPr>
        <w:t>7</w:t>
      </w:r>
      <w:r w:rsidR="00DA272A" w:rsidRPr="006C7C1C">
        <w:rPr>
          <w:color w:val="000000" w:themeColor="text1"/>
          <w:sz w:val="28"/>
          <w:szCs w:val="28"/>
        </w:rPr>
        <w:t>.20</w:t>
      </w:r>
      <w:r w:rsidR="0057290A" w:rsidRPr="006C7C1C">
        <w:rPr>
          <w:color w:val="000000" w:themeColor="text1"/>
          <w:sz w:val="28"/>
          <w:szCs w:val="28"/>
        </w:rPr>
        <w:t xml:space="preserve">12 </w:t>
      </w:r>
      <w:r w:rsidR="00DA272A" w:rsidRPr="006C7C1C">
        <w:rPr>
          <w:color w:val="000000" w:themeColor="text1"/>
          <w:sz w:val="28"/>
          <w:szCs w:val="28"/>
        </w:rPr>
        <w:t>г.</w:t>
      </w:r>
      <w:r w:rsidR="00B8435F">
        <w:rPr>
          <w:color w:val="000000" w:themeColor="text1"/>
          <w:sz w:val="28"/>
          <w:szCs w:val="28"/>
        </w:rPr>
        <w:t>,</w:t>
      </w:r>
      <w:r w:rsidR="0057290A" w:rsidRPr="006C7C1C">
        <w:rPr>
          <w:color w:val="000000" w:themeColor="text1"/>
          <w:sz w:val="28"/>
          <w:szCs w:val="28"/>
        </w:rPr>
        <w:t xml:space="preserve"> Наредбата за стопанисване, управление и разпореждане с общинския поземлен фонд, приета с решение № </w:t>
      </w:r>
      <w:r w:rsidR="006C7C1C" w:rsidRPr="006C7C1C">
        <w:rPr>
          <w:color w:val="000000" w:themeColor="text1"/>
          <w:sz w:val="28"/>
          <w:szCs w:val="28"/>
        </w:rPr>
        <w:t>130 по протокол № 15 от 31.07.2012 г.</w:t>
      </w:r>
      <w:r w:rsidR="00B8435F">
        <w:rPr>
          <w:color w:val="000000" w:themeColor="text1"/>
          <w:sz w:val="28"/>
          <w:szCs w:val="28"/>
        </w:rPr>
        <w:t xml:space="preserve"> и Наредбата за </w:t>
      </w:r>
      <w:r w:rsidR="00B8435F" w:rsidRPr="00B8435F">
        <w:rPr>
          <w:color w:val="000000"/>
          <w:sz w:val="28"/>
          <w:szCs w:val="28"/>
        </w:rPr>
        <w:t xml:space="preserve">стопанисване и ползване на пасища и мери от общинския поземлен фонд на територията на община </w:t>
      </w:r>
      <w:r w:rsidR="00B8435F">
        <w:rPr>
          <w:color w:val="000000" w:themeColor="text1"/>
          <w:sz w:val="28"/>
          <w:szCs w:val="28"/>
        </w:rPr>
        <w:t xml:space="preserve">Кайнарджа, </w:t>
      </w:r>
      <w:r w:rsidR="00B8435F" w:rsidRPr="006C7C1C">
        <w:rPr>
          <w:color w:val="000000" w:themeColor="text1"/>
          <w:sz w:val="28"/>
          <w:szCs w:val="28"/>
        </w:rPr>
        <w:t xml:space="preserve">приета с решение № </w:t>
      </w:r>
      <w:r w:rsidR="00B8435F">
        <w:rPr>
          <w:color w:val="000000" w:themeColor="text1"/>
          <w:sz w:val="28"/>
          <w:szCs w:val="28"/>
        </w:rPr>
        <w:t xml:space="preserve">35 по протокол № </w:t>
      </w:r>
      <w:r w:rsidR="00B8435F" w:rsidRPr="006C7C1C">
        <w:rPr>
          <w:color w:val="000000" w:themeColor="text1"/>
          <w:sz w:val="28"/>
          <w:szCs w:val="28"/>
        </w:rPr>
        <w:t xml:space="preserve">5 от </w:t>
      </w:r>
      <w:r w:rsidR="00B8435F">
        <w:rPr>
          <w:color w:val="000000" w:themeColor="text1"/>
          <w:sz w:val="28"/>
          <w:szCs w:val="28"/>
        </w:rPr>
        <w:t>27</w:t>
      </w:r>
      <w:r w:rsidR="00B8435F" w:rsidRPr="006C7C1C">
        <w:rPr>
          <w:color w:val="000000" w:themeColor="text1"/>
          <w:sz w:val="28"/>
          <w:szCs w:val="28"/>
        </w:rPr>
        <w:t>.0</w:t>
      </w:r>
      <w:r w:rsidR="00B8435F">
        <w:rPr>
          <w:color w:val="000000" w:themeColor="text1"/>
          <w:sz w:val="28"/>
          <w:szCs w:val="28"/>
        </w:rPr>
        <w:t>1</w:t>
      </w:r>
      <w:r w:rsidR="00B8435F" w:rsidRPr="006C7C1C">
        <w:rPr>
          <w:color w:val="000000" w:themeColor="text1"/>
          <w:sz w:val="28"/>
          <w:szCs w:val="28"/>
        </w:rPr>
        <w:t>.2012 г.</w:t>
      </w:r>
      <w:r w:rsidR="00B8435F">
        <w:rPr>
          <w:color w:val="000000" w:themeColor="text1"/>
          <w:sz w:val="28"/>
          <w:szCs w:val="28"/>
        </w:rPr>
        <w:t xml:space="preserve"> </w:t>
      </w:r>
    </w:p>
    <w:p w:rsidR="00327790" w:rsidRDefault="00327790" w:rsidP="001F2591">
      <w:pPr>
        <w:numPr>
          <w:ilvl w:val="0"/>
          <w:numId w:val="13"/>
        </w:numPr>
        <w:tabs>
          <w:tab w:val="left" w:pos="1276"/>
        </w:tabs>
        <w:suppressAutoHyphens/>
        <w:spacing w:line="240" w:lineRule="atLeast"/>
        <w:ind w:right="282" w:firstLine="709"/>
        <w:jc w:val="both"/>
        <w:rPr>
          <w:color w:val="000000" w:themeColor="text1"/>
          <w:sz w:val="28"/>
          <w:szCs w:val="28"/>
        </w:rPr>
      </w:pPr>
      <w:r>
        <w:rPr>
          <w:color w:val="000000" w:themeColor="text1"/>
          <w:sz w:val="28"/>
          <w:szCs w:val="28"/>
        </w:rPr>
        <w:t>Настоящата наредба е актуализирана с Решение № 29 по Протокол № 3 от 27.12.2019 год. на Общински съвет Кайнарджа.</w:t>
      </w:r>
    </w:p>
    <w:p w:rsidR="00FD16C5" w:rsidRDefault="00FD16C5" w:rsidP="00FD16C5">
      <w:pPr>
        <w:tabs>
          <w:tab w:val="left" w:pos="1276"/>
        </w:tabs>
        <w:suppressAutoHyphens/>
        <w:spacing w:line="240" w:lineRule="atLeast"/>
        <w:ind w:left="709" w:right="282"/>
        <w:jc w:val="both"/>
        <w:rPr>
          <w:color w:val="000000" w:themeColor="text1"/>
          <w:sz w:val="28"/>
          <w:szCs w:val="28"/>
        </w:rPr>
      </w:pPr>
    </w:p>
    <w:p w:rsidR="00FD16C5" w:rsidRDefault="00FD16C5" w:rsidP="00FD16C5">
      <w:pPr>
        <w:tabs>
          <w:tab w:val="left" w:pos="1276"/>
        </w:tabs>
        <w:suppressAutoHyphens/>
        <w:spacing w:line="240" w:lineRule="atLeast"/>
        <w:ind w:left="709" w:right="282"/>
        <w:jc w:val="both"/>
        <w:rPr>
          <w:color w:val="000000" w:themeColor="text1"/>
          <w:sz w:val="28"/>
          <w:szCs w:val="28"/>
        </w:rPr>
      </w:pPr>
    </w:p>
    <w:p w:rsidR="00FD16C5" w:rsidRPr="00FD16C5" w:rsidRDefault="00FD16C5" w:rsidP="00FD16C5">
      <w:pPr>
        <w:tabs>
          <w:tab w:val="left" w:pos="1276"/>
        </w:tabs>
        <w:suppressAutoHyphens/>
        <w:spacing w:line="240" w:lineRule="atLeast"/>
        <w:ind w:left="709" w:right="282"/>
        <w:jc w:val="both"/>
        <w:rPr>
          <w:color w:val="000000" w:themeColor="text1"/>
          <w:sz w:val="28"/>
          <w:szCs w:val="28"/>
        </w:rPr>
      </w:pPr>
    </w:p>
    <w:p w:rsidR="00FD16C5" w:rsidRPr="00FD16C5" w:rsidRDefault="005B461E" w:rsidP="00FD16C5">
      <w:pPr>
        <w:ind w:left="2880" w:firstLine="720"/>
        <w:rPr>
          <w:color w:val="000000" w:themeColor="text1"/>
          <w:sz w:val="28"/>
          <w:szCs w:val="28"/>
        </w:rPr>
      </w:pPr>
      <w:r w:rsidRPr="00FD16C5">
        <w:rPr>
          <w:color w:val="000000" w:themeColor="text1"/>
          <w:sz w:val="28"/>
          <w:szCs w:val="28"/>
        </w:rPr>
        <w:t xml:space="preserve">Председател на Общински </w:t>
      </w:r>
    </w:p>
    <w:p w:rsidR="00AC66E4" w:rsidRPr="00FD16C5" w:rsidRDefault="005B461E" w:rsidP="00FD16C5">
      <w:pPr>
        <w:ind w:left="2880" w:firstLine="720"/>
        <w:rPr>
          <w:color w:val="000000" w:themeColor="text1"/>
          <w:sz w:val="28"/>
          <w:szCs w:val="28"/>
        </w:rPr>
      </w:pPr>
      <w:r w:rsidRPr="00FD16C5">
        <w:rPr>
          <w:color w:val="000000" w:themeColor="text1"/>
          <w:sz w:val="28"/>
          <w:szCs w:val="28"/>
        </w:rPr>
        <w:t>съвет</w:t>
      </w:r>
      <w:r w:rsidR="00316365" w:rsidRPr="00FD16C5">
        <w:rPr>
          <w:color w:val="000000" w:themeColor="text1"/>
          <w:sz w:val="28"/>
          <w:szCs w:val="28"/>
        </w:rPr>
        <w:t xml:space="preserve"> Кайнарджа</w:t>
      </w:r>
      <w:r w:rsidRPr="00FD16C5">
        <w:rPr>
          <w:color w:val="000000" w:themeColor="text1"/>
          <w:sz w:val="28"/>
          <w:szCs w:val="28"/>
        </w:rPr>
        <w:t>:</w:t>
      </w:r>
      <w:r w:rsidR="00C711CB" w:rsidRPr="00FD16C5">
        <w:rPr>
          <w:color w:val="000000" w:themeColor="text1"/>
          <w:sz w:val="28"/>
          <w:szCs w:val="28"/>
        </w:rPr>
        <w:t xml:space="preserve">       </w:t>
      </w:r>
      <w:r w:rsidRPr="00FD16C5">
        <w:rPr>
          <w:color w:val="000000" w:themeColor="text1"/>
          <w:sz w:val="28"/>
          <w:szCs w:val="28"/>
        </w:rPr>
        <w:t xml:space="preserve">          </w:t>
      </w:r>
    </w:p>
    <w:p w:rsidR="009256AC" w:rsidRPr="00FD16C5" w:rsidRDefault="009256AC" w:rsidP="00EE3BF6">
      <w:pPr>
        <w:rPr>
          <w:color w:val="000000" w:themeColor="text1"/>
          <w:sz w:val="28"/>
          <w:szCs w:val="28"/>
        </w:rPr>
      </w:pPr>
    </w:p>
    <w:p w:rsidR="009256AC" w:rsidRDefault="009256AC">
      <w:pPr>
        <w:rPr>
          <w:color w:val="FF0000"/>
          <w:sz w:val="28"/>
          <w:szCs w:val="28"/>
        </w:rPr>
      </w:pPr>
    </w:p>
    <w:p w:rsidR="009256AC" w:rsidRPr="00FD16C5" w:rsidRDefault="009256AC">
      <w:pPr>
        <w:rPr>
          <w:color w:val="000000" w:themeColor="text1"/>
          <w:sz w:val="28"/>
          <w:szCs w:val="28"/>
        </w:rPr>
      </w:pPr>
    </w:p>
    <w:p w:rsidR="00AC66E4" w:rsidRPr="00FD16C5" w:rsidRDefault="00AC66E4" w:rsidP="00EE3BF6">
      <w:pPr>
        <w:rPr>
          <w:color w:val="000000" w:themeColor="text1"/>
          <w:sz w:val="28"/>
          <w:szCs w:val="28"/>
        </w:rPr>
      </w:pPr>
    </w:p>
    <w:p w:rsidR="00AC66E4" w:rsidRPr="00FD16C5" w:rsidRDefault="00114D91" w:rsidP="00114D91">
      <w:pPr>
        <w:jc w:val="right"/>
        <w:rPr>
          <w:bCs/>
          <w:color w:val="000000" w:themeColor="text1"/>
          <w:sz w:val="28"/>
          <w:szCs w:val="28"/>
        </w:rPr>
      </w:pPr>
      <w:r w:rsidRPr="00FD16C5">
        <w:rPr>
          <w:bCs/>
          <w:color w:val="000000" w:themeColor="text1"/>
          <w:sz w:val="28"/>
          <w:szCs w:val="28"/>
        </w:rPr>
        <w:t>Приложение № 1</w:t>
      </w:r>
    </w:p>
    <w:p w:rsidR="00114D91" w:rsidRPr="0083018D" w:rsidRDefault="00114D91" w:rsidP="00114D91">
      <w:pPr>
        <w:jc w:val="center"/>
        <w:rPr>
          <w:b/>
          <w:bCs/>
          <w:color w:val="000000" w:themeColor="text1"/>
          <w:sz w:val="28"/>
          <w:szCs w:val="28"/>
        </w:rPr>
      </w:pPr>
      <w:r w:rsidRPr="0083018D">
        <w:rPr>
          <w:b/>
          <w:bCs/>
          <w:color w:val="000000" w:themeColor="text1"/>
          <w:sz w:val="28"/>
          <w:szCs w:val="28"/>
        </w:rPr>
        <w:t>ТАРИФА</w:t>
      </w:r>
    </w:p>
    <w:p w:rsidR="00114D91" w:rsidRPr="000465F3" w:rsidRDefault="00114D91" w:rsidP="00303F1A">
      <w:pPr>
        <w:ind w:left="709" w:right="900"/>
        <w:jc w:val="center"/>
        <w:rPr>
          <w:b/>
          <w:bCs/>
          <w:color w:val="000000" w:themeColor="text1"/>
        </w:rPr>
      </w:pPr>
      <w:r w:rsidRPr="0083018D">
        <w:rPr>
          <w:b/>
          <w:bCs/>
          <w:color w:val="000000" w:themeColor="text1"/>
        </w:rPr>
        <w:t>ЗА ОПРЕДЕЛЯНЕ БАЗИСНАТА МЕСЕЧНА НАЕМНА ЦЕНА ЗА 1 КВ. М П</w:t>
      </w:r>
      <w:r w:rsidRPr="0083018D">
        <w:rPr>
          <w:b/>
          <w:bCs/>
          <w:color w:val="000000" w:themeColor="text1"/>
        </w:rPr>
        <w:t>О</w:t>
      </w:r>
      <w:r w:rsidRPr="0083018D">
        <w:rPr>
          <w:b/>
          <w:bCs/>
          <w:color w:val="000000" w:themeColor="text1"/>
        </w:rPr>
        <w:t xml:space="preserve">ЛЕЗНА ПЛОЩ ПРИ </w:t>
      </w:r>
      <w:r w:rsidRPr="000465F3">
        <w:rPr>
          <w:b/>
          <w:bCs/>
          <w:color w:val="000000" w:themeColor="text1"/>
        </w:rPr>
        <w:t>ПРЕДОСТАВЯНЕ НА ИМОТИ (ПОМЕЩЕНИЯ В И И</w:t>
      </w:r>
      <w:r w:rsidRPr="000465F3">
        <w:rPr>
          <w:b/>
          <w:bCs/>
          <w:color w:val="000000" w:themeColor="text1"/>
        </w:rPr>
        <w:t>З</w:t>
      </w:r>
      <w:r w:rsidRPr="000465F3">
        <w:rPr>
          <w:b/>
          <w:bCs/>
          <w:color w:val="000000" w:themeColor="text1"/>
        </w:rPr>
        <w:t>ВЪН РЕГУЛАЦИЯ И ТЕРЕНИ В РЕГУЛАЦИЯ)</w:t>
      </w:r>
    </w:p>
    <w:p w:rsidR="00114D91" w:rsidRPr="000465F3" w:rsidRDefault="00114D91" w:rsidP="00114D91">
      <w:pPr>
        <w:jc w:val="center"/>
        <w:rPr>
          <w:color w:val="000000" w:themeColor="text1"/>
          <w:sz w:val="28"/>
          <w:szCs w:val="28"/>
        </w:rPr>
      </w:pPr>
    </w:p>
    <w:tbl>
      <w:tblPr>
        <w:tblW w:w="10647" w:type="dxa"/>
        <w:tblInd w:w="55" w:type="dxa"/>
        <w:tblLayout w:type="fixed"/>
        <w:tblCellMar>
          <w:left w:w="70" w:type="dxa"/>
          <w:right w:w="70" w:type="dxa"/>
        </w:tblCellMar>
        <w:tblLook w:val="0000"/>
      </w:tblPr>
      <w:tblGrid>
        <w:gridCol w:w="557"/>
        <w:gridCol w:w="3002"/>
        <w:gridCol w:w="853"/>
        <w:gridCol w:w="912"/>
        <w:gridCol w:w="853"/>
        <w:gridCol w:w="926"/>
        <w:gridCol w:w="853"/>
        <w:gridCol w:w="848"/>
        <w:gridCol w:w="992"/>
        <w:gridCol w:w="851"/>
      </w:tblGrid>
      <w:tr w:rsidR="00120E1C" w:rsidRPr="000465F3" w:rsidTr="00120E1C">
        <w:trPr>
          <w:trHeight w:val="86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0E1C" w:rsidRPr="000465F3" w:rsidRDefault="00120E1C" w:rsidP="00120E1C">
            <w:pPr>
              <w:jc w:val="center"/>
              <w:rPr>
                <w:color w:val="000000" w:themeColor="text1"/>
              </w:rPr>
            </w:pPr>
            <w:r w:rsidRPr="000465F3">
              <w:rPr>
                <w:color w:val="000000" w:themeColor="text1"/>
              </w:rPr>
              <w:t>№</w:t>
            </w:r>
          </w:p>
        </w:tc>
        <w:tc>
          <w:tcPr>
            <w:tcW w:w="3002" w:type="dxa"/>
            <w:vMerge w:val="restart"/>
            <w:tcBorders>
              <w:top w:val="single" w:sz="4" w:space="0" w:color="auto"/>
              <w:left w:val="single" w:sz="4" w:space="0" w:color="auto"/>
              <w:bottom w:val="nil"/>
              <w:right w:val="single" w:sz="4" w:space="0" w:color="auto"/>
            </w:tcBorders>
            <w:shd w:val="clear" w:color="auto" w:fill="auto"/>
            <w:vAlign w:val="center"/>
          </w:tcPr>
          <w:p w:rsidR="00120E1C" w:rsidRPr="000465F3" w:rsidRDefault="00120E1C" w:rsidP="00120E1C">
            <w:pPr>
              <w:jc w:val="center"/>
              <w:rPr>
                <w:color w:val="000000" w:themeColor="text1"/>
              </w:rPr>
            </w:pPr>
            <w:r w:rsidRPr="000465F3">
              <w:rPr>
                <w:color w:val="000000" w:themeColor="text1"/>
              </w:rPr>
              <w:t>ДЕЙНОСТ</w:t>
            </w:r>
          </w:p>
        </w:tc>
        <w:tc>
          <w:tcPr>
            <w:tcW w:w="17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E1C" w:rsidRPr="000465F3" w:rsidRDefault="00120E1C">
            <w:pPr>
              <w:jc w:val="center"/>
              <w:rPr>
                <w:color w:val="000000" w:themeColor="text1"/>
              </w:rPr>
            </w:pPr>
            <w:r w:rsidRPr="000465F3">
              <w:rPr>
                <w:color w:val="000000" w:themeColor="text1"/>
              </w:rPr>
              <w:t>Помещения в масивни сгради</w:t>
            </w: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Помещения в паянтови сгр</w:t>
            </w:r>
            <w:r w:rsidRPr="000465F3">
              <w:rPr>
                <w:color w:val="000000" w:themeColor="text1"/>
              </w:rPr>
              <w:t>а</w:t>
            </w:r>
            <w:r w:rsidRPr="000465F3">
              <w:rPr>
                <w:color w:val="000000" w:themeColor="text1"/>
              </w:rPr>
              <w:t>ди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rsidP="00C45C0C">
            <w:pPr>
              <w:jc w:val="center"/>
              <w:rPr>
                <w:color w:val="000000" w:themeColor="text1"/>
              </w:rPr>
            </w:pPr>
            <w:r w:rsidRPr="000465F3">
              <w:rPr>
                <w:color w:val="000000" w:themeColor="text1"/>
              </w:rPr>
              <w:t>Павилиони, бараки, мазета и тавани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E1C" w:rsidRPr="000465F3" w:rsidRDefault="00120E1C" w:rsidP="00303F1A">
            <w:pPr>
              <w:jc w:val="center"/>
              <w:rPr>
                <w:color w:val="000000" w:themeColor="text1"/>
              </w:rPr>
            </w:pPr>
            <w:r w:rsidRPr="000465F3">
              <w:rPr>
                <w:color w:val="000000" w:themeColor="text1"/>
              </w:rPr>
              <w:t>Терени за ст</w:t>
            </w:r>
            <w:r w:rsidRPr="000465F3">
              <w:rPr>
                <w:color w:val="000000" w:themeColor="text1"/>
              </w:rPr>
              <w:t>о</w:t>
            </w:r>
            <w:r w:rsidRPr="000465F3">
              <w:rPr>
                <w:color w:val="000000" w:themeColor="text1"/>
              </w:rPr>
              <w:t xml:space="preserve">пански и </w:t>
            </w:r>
            <w:proofErr w:type="spellStart"/>
            <w:r w:rsidRPr="000465F3">
              <w:rPr>
                <w:color w:val="000000" w:themeColor="text1"/>
              </w:rPr>
              <w:t>адм</w:t>
            </w:r>
            <w:proofErr w:type="spellEnd"/>
            <w:r w:rsidRPr="000465F3">
              <w:rPr>
                <w:color w:val="000000" w:themeColor="text1"/>
              </w:rPr>
              <w:t xml:space="preserve">.нужди </w:t>
            </w:r>
          </w:p>
        </w:tc>
      </w:tr>
      <w:tr w:rsidR="00120E1C" w:rsidRPr="000465F3" w:rsidTr="00120E1C">
        <w:trPr>
          <w:trHeight w:val="255"/>
        </w:trPr>
        <w:tc>
          <w:tcPr>
            <w:tcW w:w="557" w:type="dxa"/>
            <w:vMerge/>
            <w:tcBorders>
              <w:top w:val="single" w:sz="4" w:space="0" w:color="auto"/>
              <w:left w:val="single" w:sz="4" w:space="0" w:color="auto"/>
              <w:bottom w:val="single" w:sz="4" w:space="0" w:color="auto"/>
              <w:right w:val="single" w:sz="4" w:space="0" w:color="auto"/>
            </w:tcBorders>
            <w:vAlign w:val="center"/>
          </w:tcPr>
          <w:p w:rsidR="00120E1C" w:rsidRPr="000465F3" w:rsidRDefault="00120E1C">
            <w:pPr>
              <w:rPr>
                <w:color w:val="000000" w:themeColor="text1"/>
              </w:rPr>
            </w:pPr>
          </w:p>
        </w:tc>
        <w:tc>
          <w:tcPr>
            <w:tcW w:w="3002" w:type="dxa"/>
            <w:vMerge/>
            <w:tcBorders>
              <w:left w:val="single" w:sz="4" w:space="0" w:color="auto"/>
              <w:bottom w:val="single" w:sz="8" w:space="0" w:color="auto"/>
              <w:right w:val="single" w:sz="4" w:space="0" w:color="auto"/>
            </w:tcBorders>
            <w:shd w:val="clear" w:color="auto" w:fill="auto"/>
          </w:tcPr>
          <w:p w:rsidR="00120E1C" w:rsidRPr="000465F3" w:rsidRDefault="00120E1C">
            <w:pPr>
              <w:jc w:val="center"/>
              <w:rPr>
                <w:color w:val="000000" w:themeColor="text1"/>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център</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ІІ зона</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център</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ІІ зона</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център</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ІІ зона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център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20E1C" w:rsidRPr="000465F3" w:rsidRDefault="00120E1C">
            <w:pPr>
              <w:jc w:val="center"/>
              <w:rPr>
                <w:color w:val="000000" w:themeColor="text1"/>
              </w:rPr>
            </w:pPr>
            <w:r w:rsidRPr="000465F3">
              <w:rPr>
                <w:color w:val="000000" w:themeColor="text1"/>
              </w:rPr>
              <w:t>ІІ зона</w:t>
            </w:r>
          </w:p>
        </w:tc>
      </w:tr>
      <w:tr w:rsidR="00120E1C" w:rsidRPr="000465F3" w:rsidTr="00120E1C">
        <w:trPr>
          <w:trHeight w:val="270"/>
        </w:trPr>
        <w:tc>
          <w:tcPr>
            <w:tcW w:w="557" w:type="dxa"/>
            <w:tcBorders>
              <w:top w:val="single" w:sz="4" w:space="0" w:color="auto"/>
              <w:left w:val="single" w:sz="8" w:space="0" w:color="auto"/>
              <w:bottom w:val="single" w:sz="8" w:space="0" w:color="auto"/>
              <w:right w:val="single" w:sz="8" w:space="0" w:color="auto"/>
            </w:tcBorders>
            <w:shd w:val="clear" w:color="auto" w:fill="auto"/>
          </w:tcPr>
          <w:p w:rsidR="00AC66E4" w:rsidRPr="000465F3" w:rsidRDefault="00AC66E4" w:rsidP="00193B84">
            <w:pPr>
              <w:jc w:val="center"/>
              <w:rPr>
                <w:color w:val="000000" w:themeColor="text1"/>
              </w:rPr>
            </w:pPr>
            <w:r w:rsidRPr="000465F3">
              <w:rPr>
                <w:color w:val="000000" w:themeColor="text1"/>
              </w:rPr>
              <w:t>1</w:t>
            </w:r>
          </w:p>
        </w:tc>
        <w:tc>
          <w:tcPr>
            <w:tcW w:w="3002" w:type="dxa"/>
            <w:tcBorders>
              <w:top w:val="nil"/>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2</w:t>
            </w:r>
          </w:p>
        </w:tc>
        <w:tc>
          <w:tcPr>
            <w:tcW w:w="853" w:type="dxa"/>
            <w:tcBorders>
              <w:top w:val="single" w:sz="4" w:space="0" w:color="auto"/>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3</w:t>
            </w:r>
          </w:p>
        </w:tc>
        <w:tc>
          <w:tcPr>
            <w:tcW w:w="912" w:type="dxa"/>
            <w:tcBorders>
              <w:top w:val="single" w:sz="4" w:space="0" w:color="auto"/>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4</w:t>
            </w:r>
          </w:p>
        </w:tc>
        <w:tc>
          <w:tcPr>
            <w:tcW w:w="853" w:type="dxa"/>
            <w:tcBorders>
              <w:top w:val="single" w:sz="4" w:space="0" w:color="auto"/>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5</w:t>
            </w:r>
          </w:p>
        </w:tc>
        <w:tc>
          <w:tcPr>
            <w:tcW w:w="926" w:type="dxa"/>
            <w:tcBorders>
              <w:top w:val="single" w:sz="4" w:space="0" w:color="auto"/>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6</w:t>
            </w:r>
          </w:p>
        </w:tc>
        <w:tc>
          <w:tcPr>
            <w:tcW w:w="853" w:type="dxa"/>
            <w:tcBorders>
              <w:top w:val="single" w:sz="4" w:space="0" w:color="auto"/>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7</w:t>
            </w:r>
          </w:p>
        </w:tc>
        <w:tc>
          <w:tcPr>
            <w:tcW w:w="848" w:type="dxa"/>
            <w:tcBorders>
              <w:top w:val="single" w:sz="4" w:space="0" w:color="auto"/>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8</w:t>
            </w:r>
          </w:p>
        </w:tc>
        <w:tc>
          <w:tcPr>
            <w:tcW w:w="992" w:type="dxa"/>
            <w:tcBorders>
              <w:top w:val="single" w:sz="4" w:space="0" w:color="auto"/>
              <w:left w:val="nil"/>
              <w:bottom w:val="single" w:sz="8" w:space="0" w:color="auto"/>
              <w:right w:val="single" w:sz="8" w:space="0" w:color="auto"/>
            </w:tcBorders>
            <w:shd w:val="clear" w:color="auto" w:fill="auto"/>
          </w:tcPr>
          <w:p w:rsidR="00AC66E4" w:rsidRPr="000465F3" w:rsidRDefault="00AC66E4" w:rsidP="009F5493">
            <w:pPr>
              <w:jc w:val="center"/>
              <w:rPr>
                <w:bCs/>
                <w:color w:val="000000" w:themeColor="text1"/>
              </w:rPr>
            </w:pPr>
            <w:r w:rsidRPr="000465F3">
              <w:rPr>
                <w:bCs/>
                <w:color w:val="000000" w:themeColor="text1"/>
              </w:rPr>
              <w:t>9</w:t>
            </w: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AC66E4" w:rsidRPr="000465F3" w:rsidRDefault="00AC66E4" w:rsidP="009F5493">
            <w:pPr>
              <w:jc w:val="center"/>
              <w:rPr>
                <w:bCs/>
                <w:color w:val="000000" w:themeColor="text1"/>
              </w:rPr>
            </w:pPr>
            <w:r w:rsidRPr="000465F3">
              <w:rPr>
                <w:bCs/>
                <w:color w:val="000000" w:themeColor="text1"/>
              </w:rPr>
              <w:t>10</w:t>
            </w:r>
          </w:p>
        </w:tc>
      </w:tr>
      <w:tr w:rsidR="00AC66E4"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AC66E4" w:rsidRPr="000465F3" w:rsidRDefault="00D94439" w:rsidP="00193B84">
            <w:pPr>
              <w:jc w:val="center"/>
              <w:rPr>
                <w:color w:val="000000" w:themeColor="text1"/>
              </w:rPr>
            </w:pPr>
            <w:r w:rsidRPr="000465F3">
              <w:rPr>
                <w:color w:val="000000" w:themeColor="text1"/>
              </w:rPr>
              <w:t>І.</w:t>
            </w:r>
          </w:p>
        </w:tc>
        <w:tc>
          <w:tcPr>
            <w:tcW w:w="3002" w:type="dxa"/>
            <w:tcBorders>
              <w:top w:val="nil"/>
              <w:left w:val="nil"/>
              <w:bottom w:val="single" w:sz="8" w:space="0" w:color="auto"/>
              <w:right w:val="single" w:sz="8" w:space="0" w:color="auto"/>
            </w:tcBorders>
            <w:shd w:val="clear" w:color="auto" w:fill="auto"/>
          </w:tcPr>
          <w:p w:rsidR="00AC66E4" w:rsidRPr="000465F3" w:rsidRDefault="00AC66E4">
            <w:pPr>
              <w:jc w:val="both"/>
              <w:rPr>
                <w:color w:val="000000" w:themeColor="text1"/>
              </w:rPr>
            </w:pPr>
            <w:r w:rsidRPr="000465F3">
              <w:rPr>
                <w:color w:val="000000" w:themeColor="text1"/>
              </w:rPr>
              <w:t>ТЪРГОВИЯ</w:t>
            </w:r>
          </w:p>
        </w:tc>
        <w:tc>
          <w:tcPr>
            <w:tcW w:w="853" w:type="dxa"/>
            <w:tcBorders>
              <w:top w:val="nil"/>
              <w:left w:val="nil"/>
              <w:bottom w:val="single" w:sz="8" w:space="0" w:color="auto"/>
              <w:right w:val="single" w:sz="8" w:space="0" w:color="auto"/>
            </w:tcBorders>
            <w:shd w:val="clear" w:color="auto" w:fill="auto"/>
          </w:tcPr>
          <w:p w:rsidR="00AC66E4" w:rsidRPr="000465F3" w:rsidRDefault="00AC66E4">
            <w:pPr>
              <w:jc w:val="right"/>
              <w:rPr>
                <w:color w:val="000000" w:themeColor="text1"/>
              </w:rPr>
            </w:pPr>
            <w:r w:rsidRPr="000465F3">
              <w:rPr>
                <w:color w:val="000000" w:themeColor="text1"/>
              </w:rPr>
              <w:t> </w:t>
            </w:r>
          </w:p>
        </w:tc>
        <w:tc>
          <w:tcPr>
            <w:tcW w:w="912" w:type="dxa"/>
            <w:tcBorders>
              <w:top w:val="nil"/>
              <w:left w:val="nil"/>
              <w:bottom w:val="single" w:sz="8" w:space="0" w:color="auto"/>
              <w:right w:val="single" w:sz="8" w:space="0" w:color="auto"/>
            </w:tcBorders>
            <w:shd w:val="clear" w:color="auto" w:fill="auto"/>
          </w:tcPr>
          <w:p w:rsidR="00AC66E4" w:rsidRPr="000465F3" w:rsidRDefault="00AC66E4">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auto"/>
          </w:tcPr>
          <w:p w:rsidR="00AC66E4" w:rsidRPr="000465F3" w:rsidRDefault="00AC66E4">
            <w:pPr>
              <w:jc w:val="right"/>
              <w:rPr>
                <w:color w:val="000000" w:themeColor="text1"/>
              </w:rPr>
            </w:pPr>
            <w:r w:rsidRPr="000465F3">
              <w:rPr>
                <w:color w:val="000000" w:themeColor="text1"/>
              </w:rPr>
              <w:t> </w:t>
            </w:r>
          </w:p>
        </w:tc>
        <w:tc>
          <w:tcPr>
            <w:tcW w:w="926" w:type="dxa"/>
            <w:tcBorders>
              <w:top w:val="nil"/>
              <w:left w:val="nil"/>
              <w:bottom w:val="single" w:sz="8" w:space="0" w:color="auto"/>
              <w:right w:val="single" w:sz="8" w:space="0" w:color="auto"/>
            </w:tcBorders>
            <w:shd w:val="clear" w:color="auto" w:fill="auto"/>
          </w:tcPr>
          <w:p w:rsidR="00AC66E4" w:rsidRPr="000465F3" w:rsidRDefault="00AC66E4">
            <w:pPr>
              <w:jc w:val="both"/>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auto"/>
          </w:tcPr>
          <w:p w:rsidR="00AC66E4" w:rsidRPr="000465F3" w:rsidRDefault="00AC66E4">
            <w:pPr>
              <w:jc w:val="both"/>
              <w:rPr>
                <w:color w:val="000000" w:themeColor="text1"/>
              </w:rPr>
            </w:pPr>
            <w:r w:rsidRPr="000465F3">
              <w:rPr>
                <w:color w:val="000000" w:themeColor="text1"/>
              </w:rPr>
              <w:t> </w:t>
            </w:r>
          </w:p>
        </w:tc>
        <w:tc>
          <w:tcPr>
            <w:tcW w:w="848" w:type="dxa"/>
            <w:tcBorders>
              <w:top w:val="nil"/>
              <w:left w:val="nil"/>
              <w:bottom w:val="single" w:sz="8" w:space="0" w:color="auto"/>
              <w:right w:val="single" w:sz="8" w:space="0" w:color="auto"/>
            </w:tcBorders>
            <w:shd w:val="clear" w:color="auto" w:fill="auto"/>
          </w:tcPr>
          <w:p w:rsidR="00AC66E4" w:rsidRPr="000465F3" w:rsidRDefault="00AC66E4">
            <w:pPr>
              <w:jc w:val="both"/>
              <w:rPr>
                <w:color w:val="000000" w:themeColor="text1"/>
              </w:rPr>
            </w:pPr>
            <w:r w:rsidRPr="000465F3">
              <w:rPr>
                <w:color w:val="000000" w:themeColor="text1"/>
              </w:rPr>
              <w:t> </w:t>
            </w:r>
          </w:p>
        </w:tc>
        <w:tc>
          <w:tcPr>
            <w:tcW w:w="992" w:type="dxa"/>
            <w:tcBorders>
              <w:top w:val="nil"/>
              <w:left w:val="nil"/>
              <w:bottom w:val="single" w:sz="8" w:space="0" w:color="auto"/>
              <w:right w:val="single" w:sz="8" w:space="0" w:color="auto"/>
            </w:tcBorders>
            <w:shd w:val="clear" w:color="auto" w:fill="auto"/>
          </w:tcPr>
          <w:p w:rsidR="00AC66E4" w:rsidRPr="000465F3" w:rsidRDefault="00AC66E4">
            <w:pPr>
              <w:jc w:val="both"/>
              <w:rPr>
                <w:color w:val="000000" w:themeColor="text1"/>
              </w:rPr>
            </w:pPr>
            <w:r w:rsidRPr="000465F3">
              <w:rPr>
                <w:color w:val="000000" w:themeColor="text1"/>
              </w:rPr>
              <w:t> </w:t>
            </w:r>
          </w:p>
        </w:tc>
        <w:tc>
          <w:tcPr>
            <w:tcW w:w="851" w:type="dxa"/>
            <w:tcBorders>
              <w:top w:val="nil"/>
              <w:left w:val="nil"/>
              <w:bottom w:val="single" w:sz="4" w:space="0" w:color="auto"/>
              <w:right w:val="single" w:sz="8" w:space="0" w:color="auto"/>
            </w:tcBorders>
            <w:shd w:val="clear" w:color="auto" w:fill="auto"/>
            <w:noWrap/>
            <w:vAlign w:val="bottom"/>
          </w:tcPr>
          <w:p w:rsidR="00AC66E4" w:rsidRPr="000465F3" w:rsidRDefault="00AC66E4">
            <w:pPr>
              <w:rPr>
                <w:color w:val="000000" w:themeColor="text1"/>
              </w:rPr>
            </w:pPr>
            <w:r w:rsidRPr="000465F3">
              <w:rPr>
                <w:color w:val="000000" w:themeColor="text1"/>
              </w:rPr>
              <w:t> </w:t>
            </w:r>
          </w:p>
        </w:tc>
      </w:tr>
      <w:tr w:rsidR="00034296"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034296" w:rsidRPr="000465F3" w:rsidRDefault="00034296" w:rsidP="00193B84">
            <w:pPr>
              <w:jc w:val="center"/>
              <w:rPr>
                <w:color w:val="000000" w:themeColor="text1"/>
              </w:rPr>
            </w:pPr>
            <w:r w:rsidRPr="000465F3">
              <w:rPr>
                <w:color w:val="000000" w:themeColor="text1"/>
              </w:rPr>
              <w:t>1.</w:t>
            </w:r>
          </w:p>
        </w:tc>
        <w:tc>
          <w:tcPr>
            <w:tcW w:w="3002" w:type="dxa"/>
            <w:tcBorders>
              <w:top w:val="nil"/>
              <w:left w:val="nil"/>
              <w:bottom w:val="single" w:sz="8" w:space="0" w:color="auto"/>
              <w:right w:val="single" w:sz="8" w:space="0" w:color="auto"/>
            </w:tcBorders>
            <w:shd w:val="clear" w:color="auto" w:fill="auto"/>
          </w:tcPr>
          <w:p w:rsidR="00034296" w:rsidRPr="000465F3" w:rsidRDefault="00034296" w:rsidP="00A91876">
            <w:pPr>
              <w:jc w:val="both"/>
              <w:rPr>
                <w:color w:val="000000" w:themeColor="text1"/>
              </w:rPr>
            </w:pPr>
            <w:r w:rsidRPr="000465F3">
              <w:rPr>
                <w:color w:val="000000" w:themeColor="text1"/>
              </w:rPr>
              <w:t>Продажба на стоки, цветя, плодове и зеленчуци, кн</w:t>
            </w:r>
            <w:r w:rsidRPr="000465F3">
              <w:rPr>
                <w:color w:val="000000" w:themeColor="text1"/>
              </w:rPr>
              <w:t>и</w:t>
            </w:r>
            <w:r w:rsidRPr="000465F3">
              <w:rPr>
                <w:color w:val="000000" w:themeColor="text1"/>
              </w:rPr>
              <w:t>ги, вестници, списания</w:t>
            </w:r>
          </w:p>
        </w:tc>
        <w:tc>
          <w:tcPr>
            <w:tcW w:w="853"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0,95</w:t>
            </w:r>
          </w:p>
        </w:tc>
        <w:tc>
          <w:tcPr>
            <w:tcW w:w="912"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0,72</w:t>
            </w:r>
          </w:p>
        </w:tc>
        <w:tc>
          <w:tcPr>
            <w:tcW w:w="853"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0,72</w:t>
            </w:r>
          </w:p>
        </w:tc>
        <w:tc>
          <w:tcPr>
            <w:tcW w:w="926"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0,72</w:t>
            </w:r>
          </w:p>
        </w:tc>
        <w:tc>
          <w:tcPr>
            <w:tcW w:w="848"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0,50</w:t>
            </w:r>
          </w:p>
        </w:tc>
        <w:tc>
          <w:tcPr>
            <w:tcW w:w="992"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0,72</w:t>
            </w:r>
          </w:p>
        </w:tc>
        <w:tc>
          <w:tcPr>
            <w:tcW w:w="851" w:type="dxa"/>
            <w:tcBorders>
              <w:top w:val="nil"/>
              <w:left w:val="nil"/>
              <w:bottom w:val="single" w:sz="8" w:space="0" w:color="auto"/>
              <w:right w:val="single" w:sz="8" w:space="0" w:color="auto"/>
            </w:tcBorders>
            <w:shd w:val="clear" w:color="auto" w:fill="FFFFFF"/>
          </w:tcPr>
          <w:p w:rsidR="00034296" w:rsidRPr="000465F3" w:rsidRDefault="00034296">
            <w:pPr>
              <w:jc w:val="right"/>
              <w:rPr>
                <w:color w:val="000000" w:themeColor="text1"/>
              </w:rPr>
            </w:pPr>
            <w:r w:rsidRPr="000465F3">
              <w:rPr>
                <w:color w:val="000000" w:themeColor="text1"/>
              </w:rPr>
              <w:t>0,50</w:t>
            </w:r>
          </w:p>
        </w:tc>
      </w:tr>
      <w:tr w:rsidR="00193B84" w:rsidRPr="000465F3" w:rsidTr="00120E1C">
        <w:trPr>
          <w:trHeight w:val="525"/>
        </w:trPr>
        <w:tc>
          <w:tcPr>
            <w:tcW w:w="557" w:type="dxa"/>
            <w:tcBorders>
              <w:top w:val="nil"/>
              <w:left w:val="single" w:sz="8" w:space="0" w:color="auto"/>
              <w:bottom w:val="single" w:sz="8" w:space="0" w:color="auto"/>
              <w:right w:val="single" w:sz="8" w:space="0" w:color="auto"/>
            </w:tcBorders>
            <w:shd w:val="clear" w:color="auto" w:fill="auto"/>
          </w:tcPr>
          <w:p w:rsidR="00193B84" w:rsidRPr="000465F3" w:rsidRDefault="00193B84" w:rsidP="00193B84">
            <w:pPr>
              <w:jc w:val="center"/>
              <w:rPr>
                <w:color w:val="000000" w:themeColor="text1"/>
              </w:rPr>
            </w:pPr>
            <w:r w:rsidRPr="000465F3">
              <w:rPr>
                <w:color w:val="000000" w:themeColor="text1"/>
              </w:rPr>
              <w:t>2.</w:t>
            </w:r>
          </w:p>
        </w:tc>
        <w:tc>
          <w:tcPr>
            <w:tcW w:w="3002" w:type="dxa"/>
            <w:tcBorders>
              <w:top w:val="nil"/>
              <w:left w:val="nil"/>
              <w:bottom w:val="single" w:sz="8" w:space="0" w:color="auto"/>
              <w:right w:val="single" w:sz="8" w:space="0" w:color="auto"/>
            </w:tcBorders>
            <w:shd w:val="clear" w:color="auto" w:fill="auto"/>
          </w:tcPr>
          <w:p w:rsidR="00193B84" w:rsidRPr="000465F3" w:rsidRDefault="00193B84">
            <w:pPr>
              <w:jc w:val="both"/>
              <w:rPr>
                <w:color w:val="000000" w:themeColor="text1"/>
              </w:rPr>
            </w:pPr>
            <w:r w:rsidRPr="000465F3">
              <w:rPr>
                <w:color w:val="000000" w:themeColor="text1"/>
              </w:rPr>
              <w:t>Производство и търговия с хляб, хлебни и сладкарски изделия</w:t>
            </w:r>
          </w:p>
        </w:tc>
        <w:tc>
          <w:tcPr>
            <w:tcW w:w="853"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0,72</w:t>
            </w:r>
          </w:p>
        </w:tc>
        <w:tc>
          <w:tcPr>
            <w:tcW w:w="912"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0,72</w:t>
            </w:r>
          </w:p>
        </w:tc>
        <w:tc>
          <w:tcPr>
            <w:tcW w:w="926"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0,72</w:t>
            </w:r>
          </w:p>
        </w:tc>
        <w:tc>
          <w:tcPr>
            <w:tcW w:w="848"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0,50</w:t>
            </w:r>
          </w:p>
        </w:tc>
        <w:tc>
          <w:tcPr>
            <w:tcW w:w="992"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0,50</w:t>
            </w:r>
          </w:p>
        </w:tc>
        <w:tc>
          <w:tcPr>
            <w:tcW w:w="851"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0,35</w:t>
            </w:r>
          </w:p>
        </w:tc>
      </w:tr>
      <w:tr w:rsidR="00193B84"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193B84" w:rsidRPr="000465F3" w:rsidRDefault="00193B84" w:rsidP="00193B84">
            <w:pPr>
              <w:jc w:val="center"/>
              <w:rPr>
                <w:color w:val="000000" w:themeColor="text1"/>
              </w:rPr>
            </w:pPr>
            <w:r w:rsidRPr="000465F3">
              <w:rPr>
                <w:color w:val="000000" w:themeColor="text1"/>
              </w:rPr>
              <w:t>3.</w:t>
            </w:r>
          </w:p>
        </w:tc>
        <w:tc>
          <w:tcPr>
            <w:tcW w:w="3002" w:type="dxa"/>
            <w:tcBorders>
              <w:top w:val="nil"/>
              <w:left w:val="nil"/>
              <w:bottom w:val="single" w:sz="8" w:space="0" w:color="auto"/>
              <w:right w:val="single" w:sz="8" w:space="0" w:color="auto"/>
            </w:tcBorders>
            <w:shd w:val="clear" w:color="auto" w:fill="auto"/>
          </w:tcPr>
          <w:p w:rsidR="00193B84" w:rsidRPr="000465F3" w:rsidRDefault="00193B84">
            <w:pPr>
              <w:jc w:val="both"/>
              <w:rPr>
                <w:color w:val="000000" w:themeColor="text1"/>
              </w:rPr>
            </w:pPr>
            <w:r w:rsidRPr="000465F3">
              <w:rPr>
                <w:color w:val="000000" w:themeColor="text1"/>
              </w:rPr>
              <w:t>Продажба на лекарства /аптека/</w:t>
            </w:r>
          </w:p>
        </w:tc>
        <w:tc>
          <w:tcPr>
            <w:tcW w:w="853"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1,13</w:t>
            </w:r>
          </w:p>
        </w:tc>
        <w:tc>
          <w:tcPr>
            <w:tcW w:w="912"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0,95</w:t>
            </w:r>
          </w:p>
        </w:tc>
        <w:tc>
          <w:tcPr>
            <w:tcW w:w="853"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0,72</w:t>
            </w:r>
          </w:p>
        </w:tc>
        <w:tc>
          <w:tcPr>
            <w:tcW w:w="926"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0,72</w:t>
            </w:r>
          </w:p>
        </w:tc>
        <w:tc>
          <w:tcPr>
            <w:tcW w:w="848"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0,50</w:t>
            </w:r>
          </w:p>
        </w:tc>
        <w:tc>
          <w:tcPr>
            <w:tcW w:w="992"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0,50</w:t>
            </w:r>
          </w:p>
        </w:tc>
        <w:tc>
          <w:tcPr>
            <w:tcW w:w="851" w:type="dxa"/>
            <w:tcBorders>
              <w:top w:val="nil"/>
              <w:left w:val="nil"/>
              <w:bottom w:val="single" w:sz="8" w:space="0" w:color="auto"/>
              <w:right w:val="single" w:sz="8" w:space="0" w:color="auto"/>
            </w:tcBorders>
            <w:shd w:val="clear" w:color="auto" w:fill="FFFFFF"/>
          </w:tcPr>
          <w:p w:rsidR="00193B84" w:rsidRPr="000465F3" w:rsidRDefault="00193B84">
            <w:pPr>
              <w:jc w:val="right"/>
              <w:rPr>
                <w:color w:val="000000" w:themeColor="text1"/>
              </w:rPr>
            </w:pPr>
            <w:r w:rsidRPr="000465F3">
              <w:rPr>
                <w:color w:val="000000" w:themeColor="text1"/>
              </w:rPr>
              <w:t>0,35</w:t>
            </w:r>
          </w:p>
        </w:tc>
      </w:tr>
      <w:tr w:rsidR="00AC66E4"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AC66E4" w:rsidRPr="000465F3" w:rsidRDefault="00C45C0C" w:rsidP="00193B84">
            <w:pPr>
              <w:jc w:val="center"/>
              <w:rPr>
                <w:color w:val="000000" w:themeColor="text1"/>
              </w:rPr>
            </w:pPr>
            <w:r w:rsidRPr="000465F3">
              <w:rPr>
                <w:bCs/>
                <w:color w:val="000000" w:themeColor="text1"/>
              </w:rPr>
              <w:t>ІІ.</w:t>
            </w:r>
          </w:p>
        </w:tc>
        <w:tc>
          <w:tcPr>
            <w:tcW w:w="3002" w:type="dxa"/>
            <w:tcBorders>
              <w:top w:val="nil"/>
              <w:left w:val="nil"/>
              <w:bottom w:val="single" w:sz="8" w:space="0" w:color="auto"/>
              <w:right w:val="single" w:sz="8" w:space="0" w:color="auto"/>
            </w:tcBorders>
            <w:shd w:val="clear" w:color="auto" w:fill="auto"/>
          </w:tcPr>
          <w:p w:rsidR="00AC66E4" w:rsidRPr="000465F3" w:rsidRDefault="00AC66E4">
            <w:pPr>
              <w:jc w:val="both"/>
              <w:rPr>
                <w:b/>
                <w:bCs/>
                <w:color w:val="000000" w:themeColor="text1"/>
              </w:rPr>
            </w:pPr>
            <w:r w:rsidRPr="000465F3">
              <w:rPr>
                <w:color w:val="000000" w:themeColor="text1"/>
              </w:rPr>
              <w:t>ОБЩЕСТВЕНО ХРАНЕНЕ</w:t>
            </w:r>
          </w:p>
        </w:tc>
        <w:tc>
          <w:tcPr>
            <w:tcW w:w="853"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12"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26"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48"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92"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1"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r>
      <w:tr w:rsidR="00485490"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485490" w:rsidRPr="000465F3" w:rsidRDefault="00485490" w:rsidP="00193B84">
            <w:pPr>
              <w:jc w:val="center"/>
              <w:rPr>
                <w:color w:val="000000" w:themeColor="text1"/>
              </w:rPr>
            </w:pPr>
            <w:r w:rsidRPr="000465F3">
              <w:rPr>
                <w:color w:val="000000" w:themeColor="text1"/>
              </w:rPr>
              <w:t>1.</w:t>
            </w:r>
          </w:p>
        </w:tc>
        <w:tc>
          <w:tcPr>
            <w:tcW w:w="3002" w:type="dxa"/>
            <w:tcBorders>
              <w:top w:val="nil"/>
              <w:left w:val="nil"/>
              <w:bottom w:val="single" w:sz="8" w:space="0" w:color="auto"/>
              <w:right w:val="single" w:sz="8" w:space="0" w:color="auto"/>
            </w:tcBorders>
            <w:shd w:val="clear" w:color="auto" w:fill="auto"/>
          </w:tcPr>
          <w:p w:rsidR="00485490" w:rsidRPr="000465F3" w:rsidRDefault="00485490">
            <w:pPr>
              <w:jc w:val="both"/>
              <w:rPr>
                <w:color w:val="000000" w:themeColor="text1"/>
              </w:rPr>
            </w:pPr>
            <w:r w:rsidRPr="000465F3">
              <w:rPr>
                <w:color w:val="000000" w:themeColor="text1"/>
              </w:rPr>
              <w:t>Бързи закуски, пицарии,</w:t>
            </w:r>
            <w:proofErr w:type="spellStart"/>
            <w:r w:rsidRPr="000465F3">
              <w:rPr>
                <w:color w:val="000000" w:themeColor="text1"/>
              </w:rPr>
              <w:t>за-кусвални</w:t>
            </w:r>
            <w:proofErr w:type="spellEnd"/>
            <w:r w:rsidRPr="000465F3">
              <w:rPr>
                <w:color w:val="000000" w:themeColor="text1"/>
              </w:rPr>
              <w:t>, сладкарници</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1,13</w:t>
            </w:r>
          </w:p>
        </w:tc>
        <w:tc>
          <w:tcPr>
            <w:tcW w:w="912"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0,95</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0,95</w:t>
            </w:r>
          </w:p>
        </w:tc>
        <w:tc>
          <w:tcPr>
            <w:tcW w:w="926"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0,72</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1,13</w:t>
            </w:r>
          </w:p>
        </w:tc>
        <w:tc>
          <w:tcPr>
            <w:tcW w:w="848"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0,95</w:t>
            </w:r>
          </w:p>
        </w:tc>
        <w:tc>
          <w:tcPr>
            <w:tcW w:w="992"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0,95</w:t>
            </w:r>
          </w:p>
        </w:tc>
        <w:tc>
          <w:tcPr>
            <w:tcW w:w="851"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0,72</w:t>
            </w:r>
          </w:p>
        </w:tc>
      </w:tr>
      <w:tr w:rsidR="00485490"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485490" w:rsidRPr="000465F3" w:rsidRDefault="00485490" w:rsidP="00193B84">
            <w:pPr>
              <w:jc w:val="center"/>
              <w:rPr>
                <w:color w:val="000000" w:themeColor="text1"/>
              </w:rPr>
            </w:pPr>
            <w:r w:rsidRPr="000465F3">
              <w:rPr>
                <w:color w:val="000000" w:themeColor="text1"/>
              </w:rPr>
              <w:t>2.</w:t>
            </w:r>
          </w:p>
        </w:tc>
        <w:tc>
          <w:tcPr>
            <w:tcW w:w="3002" w:type="dxa"/>
            <w:tcBorders>
              <w:top w:val="nil"/>
              <w:left w:val="nil"/>
              <w:bottom w:val="single" w:sz="8" w:space="0" w:color="auto"/>
              <w:right w:val="single" w:sz="8" w:space="0" w:color="auto"/>
            </w:tcBorders>
            <w:shd w:val="clear" w:color="auto" w:fill="auto"/>
          </w:tcPr>
          <w:p w:rsidR="00485490" w:rsidRPr="000465F3" w:rsidRDefault="00485490">
            <w:pPr>
              <w:jc w:val="both"/>
              <w:rPr>
                <w:color w:val="000000" w:themeColor="text1"/>
              </w:rPr>
            </w:pPr>
            <w:r w:rsidRPr="000465F3">
              <w:rPr>
                <w:color w:val="000000" w:themeColor="text1"/>
              </w:rPr>
              <w:t>Заведения с алкохол</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2,37</w:t>
            </w:r>
          </w:p>
        </w:tc>
        <w:tc>
          <w:tcPr>
            <w:tcW w:w="912"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1,90</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1,66</w:t>
            </w:r>
          </w:p>
        </w:tc>
        <w:tc>
          <w:tcPr>
            <w:tcW w:w="926"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1,43</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1,90</w:t>
            </w:r>
          </w:p>
        </w:tc>
        <w:tc>
          <w:tcPr>
            <w:tcW w:w="848"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1,43</w:t>
            </w:r>
          </w:p>
        </w:tc>
        <w:tc>
          <w:tcPr>
            <w:tcW w:w="992"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1,43</w:t>
            </w:r>
          </w:p>
        </w:tc>
        <w:tc>
          <w:tcPr>
            <w:tcW w:w="851"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1,13</w:t>
            </w:r>
          </w:p>
        </w:tc>
      </w:tr>
      <w:tr w:rsidR="00485490"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485490" w:rsidRPr="000465F3" w:rsidRDefault="00485490" w:rsidP="00193B84">
            <w:pPr>
              <w:jc w:val="center"/>
              <w:rPr>
                <w:color w:val="000000" w:themeColor="text1"/>
              </w:rPr>
            </w:pPr>
            <w:r w:rsidRPr="000465F3">
              <w:rPr>
                <w:color w:val="000000" w:themeColor="text1"/>
              </w:rPr>
              <w:t>3.</w:t>
            </w:r>
          </w:p>
        </w:tc>
        <w:tc>
          <w:tcPr>
            <w:tcW w:w="3002" w:type="dxa"/>
            <w:tcBorders>
              <w:top w:val="nil"/>
              <w:left w:val="nil"/>
              <w:bottom w:val="single" w:sz="8" w:space="0" w:color="auto"/>
              <w:right w:val="single" w:sz="8" w:space="0" w:color="auto"/>
            </w:tcBorders>
            <w:shd w:val="clear" w:color="auto" w:fill="auto"/>
          </w:tcPr>
          <w:p w:rsidR="00485490" w:rsidRPr="000465F3" w:rsidRDefault="00485490">
            <w:pPr>
              <w:jc w:val="both"/>
              <w:rPr>
                <w:color w:val="000000" w:themeColor="text1"/>
              </w:rPr>
            </w:pPr>
            <w:r w:rsidRPr="000465F3">
              <w:rPr>
                <w:color w:val="000000" w:themeColor="text1"/>
              </w:rPr>
              <w:t>Летни градини-за една маса</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 </w:t>
            </w:r>
          </w:p>
        </w:tc>
        <w:tc>
          <w:tcPr>
            <w:tcW w:w="912"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 </w:t>
            </w:r>
          </w:p>
        </w:tc>
        <w:tc>
          <w:tcPr>
            <w:tcW w:w="926"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 </w:t>
            </w:r>
          </w:p>
        </w:tc>
        <w:tc>
          <w:tcPr>
            <w:tcW w:w="848"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 </w:t>
            </w:r>
          </w:p>
        </w:tc>
        <w:tc>
          <w:tcPr>
            <w:tcW w:w="992"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0,72</w:t>
            </w:r>
          </w:p>
        </w:tc>
        <w:tc>
          <w:tcPr>
            <w:tcW w:w="851" w:type="dxa"/>
            <w:tcBorders>
              <w:top w:val="nil"/>
              <w:left w:val="nil"/>
              <w:bottom w:val="single" w:sz="8" w:space="0" w:color="auto"/>
              <w:right w:val="single" w:sz="8" w:space="0" w:color="auto"/>
            </w:tcBorders>
            <w:shd w:val="clear" w:color="auto" w:fill="FFFFFF"/>
          </w:tcPr>
          <w:p w:rsidR="00485490" w:rsidRPr="000465F3" w:rsidRDefault="00485490">
            <w:pPr>
              <w:jc w:val="right"/>
              <w:rPr>
                <w:color w:val="000000" w:themeColor="text1"/>
              </w:rPr>
            </w:pPr>
            <w:r w:rsidRPr="000465F3">
              <w:rPr>
                <w:color w:val="000000" w:themeColor="text1"/>
              </w:rPr>
              <w:t>0,50</w:t>
            </w:r>
          </w:p>
        </w:tc>
      </w:tr>
      <w:tr w:rsidR="00AC66E4" w:rsidRPr="000465F3" w:rsidTr="00120E1C">
        <w:trPr>
          <w:trHeight w:val="525"/>
        </w:trPr>
        <w:tc>
          <w:tcPr>
            <w:tcW w:w="557" w:type="dxa"/>
            <w:tcBorders>
              <w:top w:val="nil"/>
              <w:left w:val="single" w:sz="8" w:space="0" w:color="auto"/>
              <w:bottom w:val="single" w:sz="8" w:space="0" w:color="auto"/>
              <w:right w:val="single" w:sz="8" w:space="0" w:color="auto"/>
            </w:tcBorders>
            <w:shd w:val="clear" w:color="auto" w:fill="auto"/>
          </w:tcPr>
          <w:p w:rsidR="00AC66E4" w:rsidRPr="000465F3" w:rsidRDefault="004A013C" w:rsidP="00193B84">
            <w:pPr>
              <w:jc w:val="center"/>
              <w:rPr>
                <w:color w:val="000000" w:themeColor="text1"/>
              </w:rPr>
            </w:pPr>
            <w:r w:rsidRPr="000465F3">
              <w:rPr>
                <w:bCs/>
                <w:color w:val="000000" w:themeColor="text1"/>
              </w:rPr>
              <w:lastRenderedPageBreak/>
              <w:t>ІІІ.</w:t>
            </w:r>
          </w:p>
        </w:tc>
        <w:tc>
          <w:tcPr>
            <w:tcW w:w="3002" w:type="dxa"/>
            <w:tcBorders>
              <w:top w:val="nil"/>
              <w:left w:val="nil"/>
              <w:bottom w:val="single" w:sz="8" w:space="0" w:color="auto"/>
              <w:right w:val="single" w:sz="8" w:space="0" w:color="auto"/>
            </w:tcBorders>
            <w:shd w:val="clear" w:color="auto" w:fill="auto"/>
          </w:tcPr>
          <w:p w:rsidR="00AC66E4" w:rsidRPr="000465F3" w:rsidRDefault="00AC66E4">
            <w:pPr>
              <w:jc w:val="both"/>
              <w:rPr>
                <w:b/>
                <w:bCs/>
                <w:color w:val="000000" w:themeColor="text1"/>
              </w:rPr>
            </w:pPr>
            <w:r w:rsidRPr="000465F3">
              <w:rPr>
                <w:color w:val="000000" w:themeColor="text1"/>
              </w:rPr>
              <w:t>ПРОИЗВОДСТВЕНИ ДЕЙНОСТИ И УСЛУГИ</w:t>
            </w:r>
          </w:p>
        </w:tc>
        <w:tc>
          <w:tcPr>
            <w:tcW w:w="853"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12"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26"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48"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92"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1" w:type="dxa"/>
            <w:tcBorders>
              <w:top w:val="nil"/>
              <w:left w:val="nil"/>
              <w:bottom w:val="single" w:sz="8" w:space="0" w:color="auto"/>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r>
      <w:tr w:rsidR="009F5493"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9F5493" w:rsidRPr="000465F3" w:rsidRDefault="009F5493" w:rsidP="00193B84">
            <w:pPr>
              <w:jc w:val="center"/>
              <w:rPr>
                <w:color w:val="000000" w:themeColor="text1"/>
              </w:rPr>
            </w:pPr>
            <w:r w:rsidRPr="000465F3">
              <w:rPr>
                <w:color w:val="000000" w:themeColor="text1"/>
              </w:rPr>
              <w:t>1.</w:t>
            </w:r>
          </w:p>
        </w:tc>
        <w:tc>
          <w:tcPr>
            <w:tcW w:w="3002" w:type="dxa"/>
            <w:tcBorders>
              <w:top w:val="nil"/>
              <w:left w:val="nil"/>
              <w:bottom w:val="single" w:sz="8" w:space="0" w:color="auto"/>
              <w:right w:val="single" w:sz="8" w:space="0" w:color="auto"/>
            </w:tcBorders>
            <w:shd w:val="clear" w:color="auto" w:fill="auto"/>
          </w:tcPr>
          <w:p w:rsidR="009F5493" w:rsidRPr="000465F3" w:rsidRDefault="009F5493">
            <w:pPr>
              <w:jc w:val="both"/>
              <w:rPr>
                <w:color w:val="000000" w:themeColor="text1"/>
              </w:rPr>
            </w:pPr>
            <w:r w:rsidRPr="000465F3">
              <w:rPr>
                <w:color w:val="000000" w:themeColor="text1"/>
              </w:rPr>
              <w:t>Битови</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912"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926"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848"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992"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851"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0,40</w:t>
            </w:r>
          </w:p>
        </w:tc>
      </w:tr>
      <w:tr w:rsidR="009F5493"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9F5493" w:rsidRPr="000465F3" w:rsidRDefault="009F5493" w:rsidP="008F5BAE">
            <w:pPr>
              <w:jc w:val="center"/>
              <w:rPr>
                <w:color w:val="000000" w:themeColor="text1"/>
              </w:rPr>
            </w:pPr>
            <w:r w:rsidRPr="000465F3">
              <w:rPr>
                <w:color w:val="000000" w:themeColor="text1"/>
              </w:rPr>
              <w:t>2.</w:t>
            </w:r>
          </w:p>
        </w:tc>
        <w:tc>
          <w:tcPr>
            <w:tcW w:w="3002" w:type="dxa"/>
            <w:tcBorders>
              <w:top w:val="nil"/>
              <w:left w:val="nil"/>
              <w:bottom w:val="single" w:sz="8" w:space="0" w:color="auto"/>
              <w:right w:val="single" w:sz="8" w:space="0" w:color="auto"/>
            </w:tcBorders>
            <w:shd w:val="clear" w:color="auto" w:fill="auto"/>
          </w:tcPr>
          <w:p w:rsidR="009F5493" w:rsidRPr="000465F3" w:rsidRDefault="009F5493">
            <w:pPr>
              <w:jc w:val="both"/>
              <w:rPr>
                <w:color w:val="000000" w:themeColor="text1"/>
              </w:rPr>
            </w:pPr>
            <w:r w:rsidRPr="000465F3">
              <w:rPr>
                <w:color w:val="000000" w:themeColor="text1"/>
              </w:rPr>
              <w:t>Педагогически</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0,95</w:t>
            </w:r>
          </w:p>
        </w:tc>
        <w:tc>
          <w:tcPr>
            <w:tcW w:w="912"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926"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848"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992"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851"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r>
      <w:tr w:rsidR="009F5493" w:rsidRPr="00FD16C5"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9F5493" w:rsidRPr="000465F3" w:rsidRDefault="009F5493" w:rsidP="00193B84">
            <w:pPr>
              <w:jc w:val="center"/>
              <w:rPr>
                <w:color w:val="000000" w:themeColor="text1"/>
              </w:rPr>
            </w:pPr>
            <w:r w:rsidRPr="000465F3">
              <w:rPr>
                <w:color w:val="000000" w:themeColor="text1"/>
              </w:rPr>
              <w:t>3.</w:t>
            </w:r>
          </w:p>
        </w:tc>
        <w:tc>
          <w:tcPr>
            <w:tcW w:w="3002" w:type="dxa"/>
            <w:tcBorders>
              <w:top w:val="nil"/>
              <w:left w:val="nil"/>
              <w:bottom w:val="single" w:sz="8" w:space="0" w:color="auto"/>
              <w:right w:val="single" w:sz="8" w:space="0" w:color="auto"/>
            </w:tcBorders>
            <w:shd w:val="clear" w:color="auto" w:fill="auto"/>
          </w:tcPr>
          <w:p w:rsidR="009F5493" w:rsidRPr="00FD16C5" w:rsidRDefault="009F5493">
            <w:pPr>
              <w:jc w:val="both"/>
              <w:rPr>
                <w:color w:val="000000" w:themeColor="text1"/>
              </w:rPr>
            </w:pPr>
            <w:r w:rsidRPr="00FD16C5">
              <w:rPr>
                <w:color w:val="000000" w:themeColor="text1"/>
              </w:rPr>
              <w:t>Здравни</w:t>
            </w:r>
          </w:p>
        </w:tc>
        <w:tc>
          <w:tcPr>
            <w:tcW w:w="853" w:type="dxa"/>
            <w:tcBorders>
              <w:top w:val="nil"/>
              <w:left w:val="nil"/>
              <w:bottom w:val="single" w:sz="8" w:space="0" w:color="auto"/>
              <w:right w:val="single" w:sz="8" w:space="0" w:color="auto"/>
            </w:tcBorders>
            <w:shd w:val="clear" w:color="auto" w:fill="FFFFFF"/>
          </w:tcPr>
          <w:p w:rsidR="00E6281A" w:rsidRPr="00FD16C5" w:rsidRDefault="009F5493" w:rsidP="00E6281A">
            <w:pPr>
              <w:jc w:val="right"/>
              <w:rPr>
                <w:color w:val="000000" w:themeColor="text1"/>
              </w:rPr>
            </w:pPr>
            <w:r w:rsidRPr="00FD16C5">
              <w:rPr>
                <w:color w:val="000000" w:themeColor="text1"/>
              </w:rPr>
              <w:t>0,72</w:t>
            </w:r>
          </w:p>
        </w:tc>
        <w:tc>
          <w:tcPr>
            <w:tcW w:w="912" w:type="dxa"/>
            <w:tcBorders>
              <w:top w:val="nil"/>
              <w:left w:val="nil"/>
              <w:bottom w:val="single" w:sz="8" w:space="0" w:color="auto"/>
              <w:right w:val="single" w:sz="8" w:space="0" w:color="auto"/>
            </w:tcBorders>
            <w:shd w:val="clear" w:color="auto" w:fill="FFFFFF"/>
          </w:tcPr>
          <w:p w:rsidR="009F5493" w:rsidRPr="00FD16C5" w:rsidRDefault="009F5493">
            <w:pPr>
              <w:jc w:val="right"/>
              <w:rPr>
                <w:color w:val="000000" w:themeColor="text1"/>
              </w:rPr>
            </w:pPr>
            <w:r w:rsidRPr="00FD16C5">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9F5493" w:rsidRPr="00FD16C5" w:rsidRDefault="009F5493">
            <w:pPr>
              <w:jc w:val="right"/>
              <w:rPr>
                <w:color w:val="000000" w:themeColor="text1"/>
              </w:rPr>
            </w:pPr>
            <w:r w:rsidRPr="00FD16C5">
              <w:rPr>
                <w:color w:val="000000" w:themeColor="text1"/>
              </w:rPr>
              <w:t>0,72</w:t>
            </w:r>
          </w:p>
        </w:tc>
        <w:tc>
          <w:tcPr>
            <w:tcW w:w="926" w:type="dxa"/>
            <w:tcBorders>
              <w:top w:val="nil"/>
              <w:left w:val="nil"/>
              <w:bottom w:val="single" w:sz="8" w:space="0" w:color="auto"/>
              <w:right w:val="single" w:sz="8" w:space="0" w:color="auto"/>
            </w:tcBorders>
            <w:shd w:val="clear" w:color="auto" w:fill="FFFFFF"/>
          </w:tcPr>
          <w:p w:rsidR="009F5493" w:rsidRPr="00FD16C5" w:rsidRDefault="009F5493">
            <w:pPr>
              <w:jc w:val="right"/>
              <w:rPr>
                <w:color w:val="000000" w:themeColor="text1"/>
              </w:rPr>
            </w:pPr>
            <w:r w:rsidRPr="00FD16C5">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9F5493" w:rsidRPr="00FD16C5" w:rsidRDefault="009F5493">
            <w:pPr>
              <w:jc w:val="right"/>
              <w:rPr>
                <w:color w:val="000000" w:themeColor="text1"/>
              </w:rPr>
            </w:pPr>
            <w:r w:rsidRPr="00FD16C5">
              <w:rPr>
                <w:color w:val="000000" w:themeColor="text1"/>
              </w:rPr>
              <w:t>0,72</w:t>
            </w:r>
          </w:p>
        </w:tc>
        <w:tc>
          <w:tcPr>
            <w:tcW w:w="848" w:type="dxa"/>
            <w:tcBorders>
              <w:top w:val="nil"/>
              <w:left w:val="nil"/>
              <w:bottom w:val="single" w:sz="8" w:space="0" w:color="auto"/>
              <w:right w:val="single" w:sz="8" w:space="0" w:color="auto"/>
            </w:tcBorders>
            <w:shd w:val="clear" w:color="auto" w:fill="FFFFFF"/>
          </w:tcPr>
          <w:p w:rsidR="009F5493" w:rsidRPr="00FD16C5" w:rsidRDefault="009F5493">
            <w:pPr>
              <w:jc w:val="right"/>
              <w:rPr>
                <w:color w:val="000000" w:themeColor="text1"/>
              </w:rPr>
            </w:pPr>
            <w:r w:rsidRPr="00FD16C5">
              <w:rPr>
                <w:color w:val="000000" w:themeColor="text1"/>
              </w:rPr>
              <w:t>0,50</w:t>
            </w:r>
          </w:p>
        </w:tc>
        <w:tc>
          <w:tcPr>
            <w:tcW w:w="992" w:type="dxa"/>
            <w:tcBorders>
              <w:top w:val="nil"/>
              <w:left w:val="nil"/>
              <w:bottom w:val="single" w:sz="8" w:space="0" w:color="auto"/>
              <w:right w:val="single" w:sz="8" w:space="0" w:color="auto"/>
            </w:tcBorders>
            <w:shd w:val="clear" w:color="auto" w:fill="FFFFFF"/>
          </w:tcPr>
          <w:p w:rsidR="009F5493" w:rsidRPr="00FD16C5" w:rsidRDefault="009F5493">
            <w:pPr>
              <w:jc w:val="right"/>
              <w:rPr>
                <w:color w:val="000000" w:themeColor="text1"/>
              </w:rPr>
            </w:pPr>
            <w:r w:rsidRPr="00FD16C5">
              <w:rPr>
                <w:color w:val="000000" w:themeColor="text1"/>
              </w:rPr>
              <w:t>0,50</w:t>
            </w:r>
          </w:p>
        </w:tc>
        <w:tc>
          <w:tcPr>
            <w:tcW w:w="851" w:type="dxa"/>
            <w:tcBorders>
              <w:top w:val="nil"/>
              <w:left w:val="nil"/>
              <w:bottom w:val="single" w:sz="8" w:space="0" w:color="auto"/>
              <w:right w:val="single" w:sz="8" w:space="0" w:color="auto"/>
            </w:tcBorders>
            <w:shd w:val="clear" w:color="auto" w:fill="FFFFFF"/>
          </w:tcPr>
          <w:p w:rsidR="009F5493" w:rsidRPr="00FD16C5" w:rsidRDefault="009F5493">
            <w:pPr>
              <w:jc w:val="right"/>
              <w:rPr>
                <w:color w:val="000000" w:themeColor="text1"/>
              </w:rPr>
            </w:pPr>
            <w:r w:rsidRPr="00FD16C5">
              <w:rPr>
                <w:color w:val="000000" w:themeColor="text1"/>
              </w:rPr>
              <w:t>0,40</w:t>
            </w:r>
          </w:p>
        </w:tc>
      </w:tr>
      <w:tr w:rsidR="009F5493" w:rsidRPr="000465F3" w:rsidTr="00B20D5B">
        <w:trPr>
          <w:trHeight w:val="270"/>
        </w:trPr>
        <w:tc>
          <w:tcPr>
            <w:tcW w:w="557" w:type="dxa"/>
            <w:tcBorders>
              <w:top w:val="nil"/>
              <w:left w:val="single" w:sz="8" w:space="0" w:color="auto"/>
              <w:bottom w:val="single" w:sz="4" w:space="0" w:color="auto"/>
              <w:right w:val="single" w:sz="8" w:space="0" w:color="auto"/>
            </w:tcBorders>
            <w:shd w:val="clear" w:color="auto" w:fill="auto"/>
          </w:tcPr>
          <w:p w:rsidR="009F5493" w:rsidRPr="000465F3" w:rsidRDefault="009F5493" w:rsidP="00193B84">
            <w:pPr>
              <w:jc w:val="center"/>
              <w:rPr>
                <w:color w:val="000000" w:themeColor="text1"/>
              </w:rPr>
            </w:pPr>
            <w:r w:rsidRPr="000465F3">
              <w:rPr>
                <w:color w:val="000000" w:themeColor="text1"/>
              </w:rPr>
              <w:t>4.</w:t>
            </w:r>
          </w:p>
        </w:tc>
        <w:tc>
          <w:tcPr>
            <w:tcW w:w="3002" w:type="dxa"/>
            <w:tcBorders>
              <w:top w:val="nil"/>
              <w:left w:val="nil"/>
              <w:bottom w:val="single" w:sz="4" w:space="0" w:color="auto"/>
              <w:right w:val="single" w:sz="8" w:space="0" w:color="auto"/>
            </w:tcBorders>
            <w:shd w:val="clear" w:color="auto" w:fill="auto"/>
          </w:tcPr>
          <w:p w:rsidR="009F5493" w:rsidRPr="000465F3" w:rsidRDefault="009F5493" w:rsidP="009F5493">
            <w:pPr>
              <w:jc w:val="both"/>
              <w:rPr>
                <w:color w:val="000000" w:themeColor="text1"/>
              </w:rPr>
            </w:pPr>
            <w:r w:rsidRPr="000465F3">
              <w:rPr>
                <w:color w:val="000000" w:themeColor="text1"/>
              </w:rPr>
              <w:t>Производствени дейности</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912"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926"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0,72</w:t>
            </w:r>
          </w:p>
        </w:tc>
        <w:tc>
          <w:tcPr>
            <w:tcW w:w="848"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992"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0,50</w:t>
            </w:r>
          </w:p>
        </w:tc>
        <w:tc>
          <w:tcPr>
            <w:tcW w:w="851" w:type="dxa"/>
            <w:tcBorders>
              <w:top w:val="nil"/>
              <w:left w:val="nil"/>
              <w:bottom w:val="single" w:sz="8" w:space="0" w:color="auto"/>
              <w:right w:val="single" w:sz="8" w:space="0" w:color="auto"/>
            </w:tcBorders>
            <w:shd w:val="clear" w:color="auto" w:fill="FFFFFF"/>
          </w:tcPr>
          <w:p w:rsidR="009F5493" w:rsidRPr="000465F3" w:rsidRDefault="009F5493">
            <w:pPr>
              <w:jc w:val="right"/>
              <w:rPr>
                <w:color w:val="000000" w:themeColor="text1"/>
              </w:rPr>
            </w:pPr>
            <w:r w:rsidRPr="000465F3">
              <w:rPr>
                <w:color w:val="000000" w:themeColor="text1"/>
              </w:rPr>
              <w:t>0,40</w:t>
            </w:r>
          </w:p>
        </w:tc>
      </w:tr>
      <w:tr w:rsidR="00AC66E4" w:rsidRPr="000465F3" w:rsidTr="00B20D5B">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tcPr>
          <w:p w:rsidR="00AC66E4" w:rsidRPr="000465F3" w:rsidRDefault="008F5BAE" w:rsidP="00193B84">
            <w:pPr>
              <w:jc w:val="center"/>
              <w:rPr>
                <w:color w:val="000000" w:themeColor="text1"/>
              </w:rPr>
            </w:pPr>
            <w:r w:rsidRPr="000465F3">
              <w:rPr>
                <w:color w:val="000000" w:themeColor="text1"/>
              </w:rPr>
              <w:t>5</w:t>
            </w:r>
            <w:r w:rsidR="00AC66E4" w:rsidRPr="000465F3">
              <w:rPr>
                <w:color w:val="000000" w:themeColor="text1"/>
              </w:rPr>
              <w:t>.</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AC66E4" w:rsidRPr="000465F3" w:rsidRDefault="00AC66E4">
            <w:pPr>
              <w:jc w:val="both"/>
              <w:rPr>
                <w:color w:val="000000" w:themeColor="text1"/>
              </w:rPr>
            </w:pPr>
            <w:r w:rsidRPr="000465F3">
              <w:rPr>
                <w:color w:val="000000" w:themeColor="text1"/>
              </w:rPr>
              <w:t xml:space="preserve">Язовири </w:t>
            </w:r>
            <w:r w:rsidR="009F5493" w:rsidRPr="000465F3">
              <w:rPr>
                <w:color w:val="000000" w:themeColor="text1"/>
              </w:rPr>
              <w:t xml:space="preserve">- </w:t>
            </w:r>
            <w:r w:rsidRPr="000465F3">
              <w:rPr>
                <w:color w:val="000000" w:themeColor="text1"/>
              </w:rPr>
              <w:t>на дка</w:t>
            </w:r>
          </w:p>
        </w:tc>
        <w:tc>
          <w:tcPr>
            <w:tcW w:w="853" w:type="dxa"/>
            <w:tcBorders>
              <w:top w:val="nil"/>
              <w:left w:val="single" w:sz="4" w:space="0" w:color="auto"/>
              <w:bottom w:val="nil"/>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12" w:type="dxa"/>
            <w:tcBorders>
              <w:top w:val="nil"/>
              <w:left w:val="nil"/>
              <w:bottom w:val="nil"/>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nil"/>
              <w:left w:val="nil"/>
              <w:bottom w:val="nil"/>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26" w:type="dxa"/>
            <w:tcBorders>
              <w:top w:val="nil"/>
              <w:left w:val="nil"/>
              <w:bottom w:val="nil"/>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nil"/>
              <w:left w:val="nil"/>
              <w:bottom w:val="nil"/>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48" w:type="dxa"/>
            <w:tcBorders>
              <w:top w:val="nil"/>
              <w:left w:val="nil"/>
              <w:bottom w:val="nil"/>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92" w:type="dxa"/>
            <w:tcBorders>
              <w:top w:val="nil"/>
              <w:left w:val="nil"/>
              <w:bottom w:val="nil"/>
              <w:right w:val="single" w:sz="8"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1" w:type="dxa"/>
            <w:tcBorders>
              <w:top w:val="nil"/>
              <w:left w:val="nil"/>
              <w:bottom w:val="nil"/>
              <w:right w:val="single" w:sz="8" w:space="0" w:color="auto"/>
            </w:tcBorders>
            <w:shd w:val="clear" w:color="auto" w:fill="FFFFFF"/>
          </w:tcPr>
          <w:p w:rsidR="00AC66E4" w:rsidRPr="000465F3" w:rsidRDefault="00AC66E4" w:rsidP="009F5493">
            <w:pPr>
              <w:jc w:val="right"/>
              <w:rPr>
                <w:color w:val="000000" w:themeColor="text1"/>
              </w:rPr>
            </w:pPr>
            <w:r w:rsidRPr="000465F3">
              <w:rPr>
                <w:color w:val="000000" w:themeColor="text1"/>
              </w:rPr>
              <w:t>2</w:t>
            </w:r>
            <w:r w:rsidR="009F5493" w:rsidRPr="000465F3">
              <w:rPr>
                <w:color w:val="000000" w:themeColor="text1"/>
              </w:rPr>
              <w:t>,</w:t>
            </w:r>
            <w:r w:rsidR="00034296" w:rsidRPr="000465F3">
              <w:rPr>
                <w:color w:val="000000" w:themeColor="text1"/>
              </w:rPr>
              <w:t>13</w:t>
            </w:r>
          </w:p>
        </w:tc>
      </w:tr>
      <w:tr w:rsidR="00AC66E4" w:rsidRPr="000465F3" w:rsidTr="008F5BAE">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tcPr>
          <w:p w:rsidR="00AC66E4" w:rsidRPr="000465F3" w:rsidRDefault="008F5BAE" w:rsidP="00193B84">
            <w:pPr>
              <w:jc w:val="center"/>
              <w:rPr>
                <w:color w:val="000000" w:themeColor="text1"/>
                <w:lang w:val="en-US"/>
              </w:rPr>
            </w:pPr>
            <w:r w:rsidRPr="000465F3">
              <w:rPr>
                <w:color w:val="000000" w:themeColor="text1"/>
              </w:rPr>
              <w:t>6</w:t>
            </w:r>
            <w:r w:rsidR="00B20D5B" w:rsidRPr="000465F3">
              <w:rPr>
                <w:color w:val="000000" w:themeColor="text1"/>
                <w:lang w:val="en-US"/>
              </w:rPr>
              <w:t>.</w:t>
            </w:r>
          </w:p>
        </w:tc>
        <w:tc>
          <w:tcPr>
            <w:tcW w:w="3002" w:type="dxa"/>
            <w:tcBorders>
              <w:top w:val="single" w:sz="4" w:space="0" w:color="auto"/>
              <w:left w:val="single" w:sz="4" w:space="0" w:color="auto"/>
              <w:bottom w:val="single" w:sz="4" w:space="0" w:color="auto"/>
              <w:right w:val="nil"/>
            </w:tcBorders>
            <w:shd w:val="clear" w:color="auto" w:fill="auto"/>
            <w:noWrap/>
            <w:vAlign w:val="bottom"/>
          </w:tcPr>
          <w:p w:rsidR="00AC66E4" w:rsidRPr="000465F3" w:rsidRDefault="00B20D5B" w:rsidP="000465F3">
            <w:pPr>
              <w:ind w:right="-70"/>
              <w:rPr>
                <w:color w:val="000000" w:themeColor="text1"/>
              </w:rPr>
            </w:pPr>
            <w:r w:rsidRPr="000465F3">
              <w:rPr>
                <w:color w:val="000000" w:themeColor="text1"/>
              </w:rPr>
              <w:t>Дворно място /</w:t>
            </w:r>
            <w:proofErr w:type="spellStart"/>
            <w:r w:rsidRPr="000465F3">
              <w:rPr>
                <w:color w:val="000000" w:themeColor="text1"/>
              </w:rPr>
              <w:t>незстроено</w:t>
            </w:r>
            <w:proofErr w:type="spellEnd"/>
            <w:r w:rsidRPr="000465F3">
              <w:rPr>
                <w:color w:val="000000" w:themeColor="text1"/>
              </w:rPr>
              <w:t xml:space="preserve">/ </w:t>
            </w:r>
            <w:r w:rsidR="009F5493" w:rsidRPr="000465F3">
              <w:rPr>
                <w:color w:val="000000" w:themeColor="text1"/>
              </w:rPr>
              <w:t xml:space="preserve">- </w:t>
            </w:r>
            <w:r w:rsidR="00FF25DC" w:rsidRPr="000465F3">
              <w:rPr>
                <w:color w:val="000000" w:themeColor="text1"/>
              </w:rPr>
              <w:t>на</w:t>
            </w:r>
            <w:r w:rsidRPr="000465F3">
              <w:rPr>
                <w:color w:val="000000" w:themeColor="text1"/>
                <w:lang w:val="en-US"/>
              </w:rPr>
              <w:t xml:space="preserve"> </w:t>
            </w:r>
            <w:r w:rsidRPr="000465F3">
              <w:rPr>
                <w:color w:val="000000" w:themeColor="text1"/>
              </w:rPr>
              <w:t>годин</w:t>
            </w:r>
            <w:r w:rsidR="00FF25DC" w:rsidRPr="000465F3">
              <w:rPr>
                <w:color w:val="000000" w:themeColor="text1"/>
              </w:rPr>
              <w:t>а</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12" w:type="dxa"/>
            <w:tcBorders>
              <w:top w:val="single" w:sz="4" w:space="0" w:color="auto"/>
              <w:left w:val="nil"/>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single" w:sz="4" w:space="0" w:color="auto"/>
              <w:left w:val="nil"/>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26" w:type="dxa"/>
            <w:tcBorders>
              <w:top w:val="single" w:sz="4" w:space="0" w:color="auto"/>
              <w:left w:val="nil"/>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single" w:sz="4" w:space="0" w:color="auto"/>
              <w:left w:val="nil"/>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48" w:type="dxa"/>
            <w:tcBorders>
              <w:top w:val="single" w:sz="4" w:space="0" w:color="auto"/>
              <w:left w:val="nil"/>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FFFFFF"/>
          </w:tcPr>
          <w:p w:rsidR="00AC66E4" w:rsidRPr="000465F3" w:rsidRDefault="00AC66E4" w:rsidP="009F5493">
            <w:pPr>
              <w:jc w:val="right"/>
              <w:rPr>
                <w:color w:val="000000" w:themeColor="text1"/>
              </w:rPr>
            </w:pPr>
            <w:r w:rsidRPr="000465F3">
              <w:rPr>
                <w:color w:val="000000" w:themeColor="text1"/>
              </w:rPr>
              <w:t>0</w:t>
            </w:r>
            <w:r w:rsidR="009F5493" w:rsidRPr="000465F3">
              <w:rPr>
                <w:color w:val="000000" w:themeColor="text1"/>
              </w:rPr>
              <w:t>,</w:t>
            </w:r>
            <w:r w:rsidRPr="000465F3">
              <w:rPr>
                <w:color w:val="000000" w:themeColor="text1"/>
              </w:rPr>
              <w:t>03</w:t>
            </w:r>
          </w:p>
        </w:tc>
        <w:tc>
          <w:tcPr>
            <w:tcW w:w="851" w:type="dxa"/>
            <w:tcBorders>
              <w:top w:val="single" w:sz="4" w:space="0" w:color="auto"/>
              <w:left w:val="nil"/>
              <w:bottom w:val="single" w:sz="4" w:space="0" w:color="auto"/>
              <w:right w:val="single" w:sz="4" w:space="0" w:color="auto"/>
            </w:tcBorders>
            <w:shd w:val="clear" w:color="auto" w:fill="FFFFFF"/>
          </w:tcPr>
          <w:p w:rsidR="00AC66E4" w:rsidRPr="000465F3" w:rsidRDefault="009F5493">
            <w:pPr>
              <w:jc w:val="right"/>
              <w:rPr>
                <w:color w:val="000000" w:themeColor="text1"/>
              </w:rPr>
            </w:pPr>
            <w:r w:rsidRPr="000465F3">
              <w:rPr>
                <w:color w:val="000000" w:themeColor="text1"/>
              </w:rPr>
              <w:t>0,</w:t>
            </w:r>
            <w:r w:rsidR="00AC66E4" w:rsidRPr="000465F3">
              <w:rPr>
                <w:color w:val="000000" w:themeColor="text1"/>
              </w:rPr>
              <w:t>03</w:t>
            </w:r>
          </w:p>
        </w:tc>
      </w:tr>
      <w:tr w:rsidR="00AC66E4" w:rsidRPr="000465F3" w:rsidTr="000342F2">
        <w:trPr>
          <w:trHeight w:val="270"/>
        </w:trPr>
        <w:tc>
          <w:tcPr>
            <w:tcW w:w="557" w:type="dxa"/>
            <w:tcBorders>
              <w:top w:val="single" w:sz="4" w:space="0" w:color="auto"/>
              <w:left w:val="single" w:sz="4" w:space="0" w:color="auto"/>
              <w:bottom w:val="single" w:sz="4" w:space="0" w:color="auto"/>
              <w:right w:val="single" w:sz="4" w:space="0" w:color="auto"/>
            </w:tcBorders>
            <w:shd w:val="clear" w:color="auto" w:fill="auto"/>
          </w:tcPr>
          <w:p w:rsidR="00AC66E4" w:rsidRPr="000465F3" w:rsidRDefault="009F5493" w:rsidP="00193B84">
            <w:pPr>
              <w:jc w:val="center"/>
              <w:rPr>
                <w:color w:val="000000" w:themeColor="text1"/>
              </w:rPr>
            </w:pPr>
            <w:r w:rsidRPr="000465F3">
              <w:rPr>
                <w:bCs/>
                <w:color w:val="000000" w:themeColor="text1"/>
              </w:rPr>
              <w:t>ІV.</w:t>
            </w:r>
          </w:p>
        </w:tc>
        <w:tc>
          <w:tcPr>
            <w:tcW w:w="3002" w:type="dxa"/>
            <w:tcBorders>
              <w:top w:val="single" w:sz="4" w:space="0" w:color="auto"/>
              <w:left w:val="single" w:sz="4" w:space="0" w:color="auto"/>
              <w:bottom w:val="single" w:sz="4" w:space="0" w:color="auto"/>
              <w:right w:val="single" w:sz="4" w:space="0" w:color="auto"/>
            </w:tcBorders>
            <w:shd w:val="clear" w:color="auto" w:fill="auto"/>
          </w:tcPr>
          <w:p w:rsidR="00AC66E4" w:rsidRPr="000465F3" w:rsidRDefault="00E32FBE" w:rsidP="00E32FBE">
            <w:pPr>
              <w:jc w:val="both"/>
              <w:rPr>
                <w:bCs/>
                <w:color w:val="000000" w:themeColor="text1"/>
              </w:rPr>
            </w:pPr>
            <w:r w:rsidRPr="000465F3">
              <w:rPr>
                <w:bCs/>
                <w:color w:val="000000" w:themeColor="text1"/>
              </w:rPr>
              <w:t>ДРУГ</w:t>
            </w:r>
            <w:r w:rsidR="00AC66E4" w:rsidRPr="000465F3">
              <w:rPr>
                <w:bCs/>
                <w:color w:val="000000" w:themeColor="text1"/>
              </w:rPr>
              <w:t>И</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66E4" w:rsidRPr="000465F3" w:rsidRDefault="00AC66E4">
            <w:pPr>
              <w:jc w:val="right"/>
              <w:rPr>
                <w:color w:val="000000" w:themeColor="text1"/>
              </w:rPr>
            </w:pPr>
            <w:r w:rsidRPr="000465F3">
              <w:rPr>
                <w:color w:val="000000" w:themeColor="text1"/>
              </w:rPr>
              <w:t> </w:t>
            </w:r>
          </w:p>
        </w:tc>
      </w:tr>
      <w:tr w:rsidR="005D131D" w:rsidRPr="000465F3" w:rsidTr="000342F2">
        <w:trPr>
          <w:trHeight w:val="525"/>
        </w:trPr>
        <w:tc>
          <w:tcPr>
            <w:tcW w:w="557" w:type="dxa"/>
            <w:tcBorders>
              <w:top w:val="single" w:sz="4" w:space="0" w:color="auto"/>
              <w:left w:val="single" w:sz="8" w:space="0" w:color="auto"/>
              <w:bottom w:val="single" w:sz="8" w:space="0" w:color="auto"/>
              <w:right w:val="single" w:sz="8" w:space="0" w:color="auto"/>
            </w:tcBorders>
            <w:shd w:val="clear" w:color="auto" w:fill="auto"/>
          </w:tcPr>
          <w:p w:rsidR="005D131D" w:rsidRPr="000465F3" w:rsidRDefault="005D131D" w:rsidP="00193B84">
            <w:pPr>
              <w:jc w:val="center"/>
              <w:rPr>
                <w:color w:val="000000" w:themeColor="text1"/>
              </w:rPr>
            </w:pPr>
            <w:r w:rsidRPr="000465F3">
              <w:rPr>
                <w:color w:val="000000" w:themeColor="text1"/>
              </w:rPr>
              <w:t>1.</w:t>
            </w:r>
          </w:p>
        </w:tc>
        <w:tc>
          <w:tcPr>
            <w:tcW w:w="3002" w:type="dxa"/>
            <w:tcBorders>
              <w:top w:val="single" w:sz="4" w:space="0" w:color="auto"/>
              <w:left w:val="nil"/>
              <w:bottom w:val="single" w:sz="8" w:space="0" w:color="auto"/>
              <w:right w:val="single" w:sz="8" w:space="0" w:color="auto"/>
            </w:tcBorders>
            <w:shd w:val="clear" w:color="auto" w:fill="auto"/>
          </w:tcPr>
          <w:p w:rsidR="005D131D" w:rsidRPr="000465F3" w:rsidRDefault="005D131D" w:rsidP="000342F2">
            <w:pPr>
              <w:jc w:val="both"/>
              <w:rPr>
                <w:color w:val="000000" w:themeColor="text1"/>
              </w:rPr>
            </w:pPr>
            <w:r w:rsidRPr="000465F3">
              <w:rPr>
                <w:color w:val="000000" w:themeColor="text1"/>
              </w:rPr>
              <w:t>Забавни игри - електронни, стрелбища</w:t>
            </w:r>
          </w:p>
        </w:tc>
        <w:tc>
          <w:tcPr>
            <w:tcW w:w="853"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1,66</w:t>
            </w:r>
          </w:p>
        </w:tc>
        <w:tc>
          <w:tcPr>
            <w:tcW w:w="912"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1,43</w:t>
            </w:r>
          </w:p>
        </w:tc>
        <w:tc>
          <w:tcPr>
            <w:tcW w:w="853"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1,43</w:t>
            </w:r>
          </w:p>
        </w:tc>
        <w:tc>
          <w:tcPr>
            <w:tcW w:w="926"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1,13</w:t>
            </w:r>
          </w:p>
        </w:tc>
        <w:tc>
          <w:tcPr>
            <w:tcW w:w="853"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1,66</w:t>
            </w:r>
          </w:p>
        </w:tc>
        <w:tc>
          <w:tcPr>
            <w:tcW w:w="848"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1,43</w:t>
            </w:r>
          </w:p>
        </w:tc>
        <w:tc>
          <w:tcPr>
            <w:tcW w:w="992"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1,43</w:t>
            </w:r>
          </w:p>
        </w:tc>
        <w:tc>
          <w:tcPr>
            <w:tcW w:w="851" w:type="dxa"/>
            <w:tcBorders>
              <w:top w:val="single" w:sz="4" w:space="0" w:color="auto"/>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1,13</w:t>
            </w:r>
          </w:p>
        </w:tc>
      </w:tr>
      <w:tr w:rsidR="005D131D"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5D131D" w:rsidRPr="000465F3" w:rsidRDefault="005D131D" w:rsidP="00193B84">
            <w:pPr>
              <w:jc w:val="center"/>
              <w:rPr>
                <w:color w:val="000000" w:themeColor="text1"/>
              </w:rPr>
            </w:pPr>
            <w:r w:rsidRPr="000465F3">
              <w:rPr>
                <w:color w:val="000000" w:themeColor="text1"/>
              </w:rPr>
              <w:t>2.</w:t>
            </w:r>
          </w:p>
        </w:tc>
        <w:tc>
          <w:tcPr>
            <w:tcW w:w="3002" w:type="dxa"/>
            <w:tcBorders>
              <w:top w:val="nil"/>
              <w:left w:val="nil"/>
              <w:bottom w:val="single" w:sz="8" w:space="0" w:color="auto"/>
              <w:right w:val="single" w:sz="8" w:space="0" w:color="auto"/>
            </w:tcBorders>
            <w:shd w:val="clear" w:color="auto" w:fill="auto"/>
          </w:tcPr>
          <w:p w:rsidR="005D131D" w:rsidRPr="000465F3" w:rsidRDefault="005D131D">
            <w:pPr>
              <w:jc w:val="both"/>
              <w:rPr>
                <w:color w:val="000000" w:themeColor="text1"/>
              </w:rPr>
            </w:pPr>
            <w:r w:rsidRPr="000465F3">
              <w:rPr>
                <w:color w:val="000000" w:themeColor="text1"/>
              </w:rPr>
              <w:t>Люлки</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91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926"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848"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99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1,18</w:t>
            </w:r>
          </w:p>
        </w:tc>
        <w:tc>
          <w:tcPr>
            <w:tcW w:w="851"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0,95</w:t>
            </w:r>
          </w:p>
        </w:tc>
      </w:tr>
      <w:tr w:rsidR="005D131D"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5D131D" w:rsidRPr="000465F3" w:rsidRDefault="005D131D" w:rsidP="0038671D">
            <w:pPr>
              <w:jc w:val="center"/>
              <w:rPr>
                <w:color w:val="000000" w:themeColor="text1"/>
              </w:rPr>
            </w:pPr>
            <w:r w:rsidRPr="000465F3">
              <w:rPr>
                <w:color w:val="000000" w:themeColor="text1"/>
              </w:rPr>
              <w:t>3.</w:t>
            </w:r>
          </w:p>
        </w:tc>
        <w:tc>
          <w:tcPr>
            <w:tcW w:w="3002" w:type="dxa"/>
            <w:tcBorders>
              <w:top w:val="nil"/>
              <w:left w:val="nil"/>
              <w:bottom w:val="single" w:sz="8" w:space="0" w:color="auto"/>
              <w:right w:val="single" w:sz="8" w:space="0" w:color="auto"/>
            </w:tcBorders>
            <w:shd w:val="clear" w:color="auto" w:fill="auto"/>
          </w:tcPr>
          <w:p w:rsidR="005D131D" w:rsidRPr="000465F3" w:rsidRDefault="005D131D">
            <w:pPr>
              <w:jc w:val="both"/>
              <w:rPr>
                <w:color w:val="000000" w:themeColor="text1"/>
              </w:rPr>
            </w:pPr>
            <w:r w:rsidRPr="000465F3">
              <w:rPr>
                <w:color w:val="000000" w:themeColor="text1"/>
              </w:rPr>
              <w:t>Административни /офис/</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1,90</w:t>
            </w:r>
          </w:p>
        </w:tc>
        <w:tc>
          <w:tcPr>
            <w:tcW w:w="91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1,66</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1,66</w:t>
            </w:r>
          </w:p>
        </w:tc>
        <w:tc>
          <w:tcPr>
            <w:tcW w:w="926"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1,18</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0,95</w:t>
            </w:r>
          </w:p>
        </w:tc>
        <w:tc>
          <w:tcPr>
            <w:tcW w:w="848"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0,72</w:t>
            </w:r>
          </w:p>
        </w:tc>
        <w:tc>
          <w:tcPr>
            <w:tcW w:w="99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0,46</w:t>
            </w:r>
          </w:p>
        </w:tc>
        <w:tc>
          <w:tcPr>
            <w:tcW w:w="851"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0,40</w:t>
            </w:r>
          </w:p>
        </w:tc>
      </w:tr>
      <w:tr w:rsidR="005D131D" w:rsidRPr="000465F3" w:rsidTr="00120E1C">
        <w:trPr>
          <w:trHeight w:val="270"/>
        </w:trPr>
        <w:tc>
          <w:tcPr>
            <w:tcW w:w="557" w:type="dxa"/>
            <w:tcBorders>
              <w:top w:val="nil"/>
              <w:left w:val="single" w:sz="8" w:space="0" w:color="auto"/>
              <w:bottom w:val="single" w:sz="8" w:space="0" w:color="auto"/>
              <w:right w:val="single" w:sz="8" w:space="0" w:color="auto"/>
            </w:tcBorders>
            <w:shd w:val="clear" w:color="auto" w:fill="auto"/>
          </w:tcPr>
          <w:p w:rsidR="005D131D" w:rsidRPr="000465F3" w:rsidRDefault="005D131D" w:rsidP="0038671D">
            <w:pPr>
              <w:jc w:val="center"/>
              <w:rPr>
                <w:color w:val="000000" w:themeColor="text1"/>
              </w:rPr>
            </w:pPr>
            <w:r w:rsidRPr="000465F3">
              <w:rPr>
                <w:color w:val="000000" w:themeColor="text1"/>
              </w:rPr>
              <w:t>4.</w:t>
            </w:r>
          </w:p>
        </w:tc>
        <w:tc>
          <w:tcPr>
            <w:tcW w:w="3002" w:type="dxa"/>
            <w:tcBorders>
              <w:top w:val="nil"/>
              <w:left w:val="nil"/>
              <w:bottom w:val="single" w:sz="8" w:space="0" w:color="auto"/>
              <w:right w:val="single" w:sz="8" w:space="0" w:color="auto"/>
            </w:tcBorders>
            <w:shd w:val="clear" w:color="auto" w:fill="auto"/>
          </w:tcPr>
          <w:p w:rsidR="005D131D" w:rsidRPr="000465F3" w:rsidRDefault="005D131D">
            <w:pPr>
              <w:jc w:val="both"/>
              <w:rPr>
                <w:color w:val="000000" w:themeColor="text1"/>
              </w:rPr>
            </w:pPr>
            <w:r w:rsidRPr="000465F3">
              <w:rPr>
                <w:color w:val="000000" w:themeColor="text1"/>
              </w:rPr>
              <w:t>Складове</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0,72</w:t>
            </w:r>
          </w:p>
        </w:tc>
        <w:tc>
          <w:tcPr>
            <w:tcW w:w="91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0,50</w:t>
            </w:r>
          </w:p>
        </w:tc>
        <w:tc>
          <w:tcPr>
            <w:tcW w:w="926"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0,50</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0,50</w:t>
            </w:r>
          </w:p>
        </w:tc>
        <w:tc>
          <w:tcPr>
            <w:tcW w:w="848"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0,50</w:t>
            </w:r>
          </w:p>
        </w:tc>
        <w:tc>
          <w:tcPr>
            <w:tcW w:w="99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0,50</w:t>
            </w:r>
          </w:p>
        </w:tc>
        <w:tc>
          <w:tcPr>
            <w:tcW w:w="851"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0,50</w:t>
            </w:r>
          </w:p>
        </w:tc>
      </w:tr>
      <w:tr w:rsidR="005D131D" w:rsidRPr="000465F3" w:rsidTr="00120E1C">
        <w:trPr>
          <w:trHeight w:val="780"/>
        </w:trPr>
        <w:tc>
          <w:tcPr>
            <w:tcW w:w="557" w:type="dxa"/>
            <w:tcBorders>
              <w:top w:val="nil"/>
              <w:left w:val="single" w:sz="8" w:space="0" w:color="auto"/>
              <w:bottom w:val="single" w:sz="8" w:space="0" w:color="auto"/>
              <w:right w:val="single" w:sz="8" w:space="0" w:color="auto"/>
            </w:tcBorders>
            <w:shd w:val="clear" w:color="auto" w:fill="auto"/>
          </w:tcPr>
          <w:p w:rsidR="005D131D" w:rsidRPr="000465F3" w:rsidRDefault="005D131D" w:rsidP="0038671D">
            <w:pPr>
              <w:jc w:val="center"/>
              <w:rPr>
                <w:color w:val="000000" w:themeColor="text1"/>
              </w:rPr>
            </w:pPr>
            <w:r w:rsidRPr="000465F3">
              <w:rPr>
                <w:color w:val="000000" w:themeColor="text1"/>
              </w:rPr>
              <w:t>5.</w:t>
            </w:r>
          </w:p>
        </w:tc>
        <w:tc>
          <w:tcPr>
            <w:tcW w:w="3002" w:type="dxa"/>
            <w:tcBorders>
              <w:top w:val="nil"/>
              <w:left w:val="nil"/>
              <w:bottom w:val="single" w:sz="8" w:space="0" w:color="auto"/>
              <w:right w:val="single" w:sz="8" w:space="0" w:color="auto"/>
            </w:tcBorders>
            <w:shd w:val="clear" w:color="auto" w:fill="auto"/>
          </w:tcPr>
          <w:p w:rsidR="005D131D" w:rsidRPr="000465F3" w:rsidRDefault="005D131D" w:rsidP="000342F2">
            <w:pPr>
              <w:rPr>
                <w:color w:val="000000" w:themeColor="text1"/>
              </w:rPr>
            </w:pPr>
            <w:r w:rsidRPr="000465F3">
              <w:rPr>
                <w:color w:val="000000" w:themeColor="text1"/>
              </w:rPr>
              <w:t>Банкови, застрахователни и други дейности от фина</w:t>
            </w:r>
            <w:r w:rsidRPr="000465F3">
              <w:rPr>
                <w:color w:val="000000" w:themeColor="text1"/>
              </w:rPr>
              <w:t>н</w:t>
            </w:r>
            <w:r w:rsidRPr="000465F3">
              <w:rPr>
                <w:color w:val="000000" w:themeColor="text1"/>
              </w:rPr>
              <w:t>сов характер</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5,68</w:t>
            </w:r>
          </w:p>
        </w:tc>
        <w:tc>
          <w:tcPr>
            <w:tcW w:w="91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4,72</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926"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853"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848"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992"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c>
          <w:tcPr>
            <w:tcW w:w="851" w:type="dxa"/>
            <w:tcBorders>
              <w:top w:val="nil"/>
              <w:left w:val="nil"/>
              <w:bottom w:val="single" w:sz="8" w:space="0" w:color="auto"/>
              <w:right w:val="single" w:sz="8" w:space="0" w:color="auto"/>
            </w:tcBorders>
            <w:shd w:val="clear" w:color="auto" w:fill="FFFFFF"/>
          </w:tcPr>
          <w:p w:rsidR="005D131D" w:rsidRPr="000465F3" w:rsidRDefault="005D131D">
            <w:pPr>
              <w:jc w:val="right"/>
              <w:rPr>
                <w:color w:val="000000" w:themeColor="text1"/>
              </w:rPr>
            </w:pPr>
            <w:r w:rsidRPr="000465F3">
              <w:rPr>
                <w:color w:val="000000" w:themeColor="text1"/>
              </w:rPr>
              <w:t> </w:t>
            </w:r>
          </w:p>
        </w:tc>
      </w:tr>
    </w:tbl>
    <w:p w:rsidR="005B461E" w:rsidRPr="000465F3" w:rsidRDefault="005B461E" w:rsidP="00B20D5B">
      <w:pPr>
        <w:rPr>
          <w:color w:val="000000" w:themeColor="text1"/>
          <w:sz w:val="28"/>
          <w:szCs w:val="28"/>
        </w:rPr>
      </w:pPr>
    </w:p>
    <w:sectPr w:rsidR="005B461E" w:rsidRPr="000465F3" w:rsidSect="00CC43D0">
      <w:headerReference w:type="default" r:id="rId8"/>
      <w:footerReference w:type="even" r:id="rId9"/>
      <w:footerReference w:type="default" r:id="rId10"/>
      <w:pgSz w:w="12240" w:h="15840" w:code="1"/>
      <w:pgMar w:top="1276" w:right="624" w:bottom="227" w:left="1077" w:header="152" w:footer="3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77A" w:rsidRDefault="0023277A">
      <w:r>
        <w:separator/>
      </w:r>
    </w:p>
  </w:endnote>
  <w:endnote w:type="continuationSeparator" w:id="0">
    <w:p w:rsidR="0023277A" w:rsidRDefault="00232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xcelciorCyr">
    <w:altName w:val="Times New Roman"/>
    <w:charset w:val="00"/>
    <w:family w:val="roman"/>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Kvan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90" w:rsidRDefault="00A22053" w:rsidP="00044887">
    <w:pPr>
      <w:pStyle w:val="a4"/>
      <w:framePr w:wrap="around" w:vAnchor="text" w:hAnchor="margin" w:xAlign="right" w:y="1"/>
      <w:rPr>
        <w:rStyle w:val="a5"/>
      </w:rPr>
    </w:pPr>
    <w:r>
      <w:rPr>
        <w:rStyle w:val="a5"/>
      </w:rPr>
      <w:fldChar w:fldCharType="begin"/>
    </w:r>
    <w:r w:rsidR="00327790">
      <w:rPr>
        <w:rStyle w:val="a5"/>
      </w:rPr>
      <w:instrText xml:space="preserve">PAGE  </w:instrText>
    </w:r>
    <w:r>
      <w:rPr>
        <w:rStyle w:val="a5"/>
      </w:rPr>
      <w:fldChar w:fldCharType="end"/>
    </w:r>
  </w:p>
  <w:p w:rsidR="00327790" w:rsidRDefault="00327790" w:rsidP="00CD163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90" w:rsidRDefault="00A22053" w:rsidP="00CA66A0">
    <w:pPr>
      <w:pStyle w:val="a4"/>
      <w:framePr w:h="389" w:hRule="exact" w:wrap="around" w:vAnchor="text" w:hAnchor="margin" w:xAlign="right" w:y="287"/>
      <w:rPr>
        <w:rStyle w:val="a5"/>
      </w:rPr>
    </w:pPr>
    <w:r>
      <w:rPr>
        <w:rStyle w:val="a5"/>
      </w:rPr>
      <w:fldChar w:fldCharType="begin"/>
    </w:r>
    <w:r w:rsidR="00327790">
      <w:rPr>
        <w:rStyle w:val="a5"/>
      </w:rPr>
      <w:instrText xml:space="preserve">PAGE  </w:instrText>
    </w:r>
    <w:r>
      <w:rPr>
        <w:rStyle w:val="a5"/>
      </w:rPr>
      <w:fldChar w:fldCharType="separate"/>
    </w:r>
    <w:r w:rsidR="00A915C1">
      <w:rPr>
        <w:rStyle w:val="a5"/>
        <w:noProof/>
      </w:rPr>
      <w:t>23</w:t>
    </w:r>
    <w:r>
      <w:rPr>
        <w:rStyle w:val="a5"/>
      </w:rPr>
      <w:fldChar w:fldCharType="end"/>
    </w:r>
  </w:p>
  <w:p w:rsidR="00327790" w:rsidRDefault="00327790" w:rsidP="00CD163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77A" w:rsidRDefault="0023277A">
      <w:r>
        <w:separator/>
      </w:r>
    </w:p>
  </w:footnote>
  <w:footnote w:type="continuationSeparator" w:id="0">
    <w:p w:rsidR="0023277A" w:rsidRDefault="00232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790" w:rsidRPr="00CC43D0" w:rsidRDefault="00327790">
    <w:pPr>
      <w:pStyle w:val="a7"/>
      <w:rPr>
        <w:sz w:val="28"/>
        <w:szCs w:val="28"/>
        <w:u w:val="single"/>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360"/>
        </w:tabs>
        <w:ind w:left="0" w:firstLine="0"/>
      </w:pPr>
    </w:lvl>
  </w:abstractNum>
  <w:abstractNum w:abstractNumId="2">
    <w:nsid w:val="00000007"/>
    <w:multiLevelType w:val="singleLevel"/>
    <w:tmpl w:val="00000007"/>
    <w:name w:val="WW8Num7"/>
    <w:lvl w:ilvl="0">
      <w:start w:val="19"/>
      <w:numFmt w:val="decimal"/>
      <w:lvlText w:val="Чл.%1."/>
      <w:lvlJc w:val="left"/>
      <w:pPr>
        <w:tabs>
          <w:tab w:val="num" w:pos="2423"/>
        </w:tabs>
        <w:ind w:left="851" w:firstLine="709"/>
      </w:pPr>
      <w:rPr>
        <w:b w:val="0"/>
        <w:bCs w:val="0"/>
        <w:i w:val="0"/>
        <w:iCs w:val="0"/>
        <w:color w:val="000000"/>
        <w:u w:val="none"/>
      </w:rPr>
    </w:lvl>
  </w:abstractNum>
  <w:abstractNum w:abstractNumId="3">
    <w:nsid w:val="00000008"/>
    <w:multiLevelType w:val="singleLevel"/>
    <w:tmpl w:val="00000008"/>
    <w:name w:val="WW8Num8"/>
    <w:lvl w:ilvl="0">
      <w:start w:val="1"/>
      <w:numFmt w:val="decimal"/>
      <w:lvlText w:val="%1."/>
      <w:lvlJc w:val="left"/>
      <w:pPr>
        <w:tabs>
          <w:tab w:val="num" w:pos="360"/>
        </w:tabs>
        <w:ind w:left="0" w:firstLine="0"/>
      </w:pPr>
    </w:lvl>
  </w:abstractNum>
  <w:abstractNum w:abstractNumId="4">
    <w:nsid w:val="00000009"/>
    <w:multiLevelType w:val="singleLevel"/>
    <w:tmpl w:val="00000009"/>
    <w:name w:val="WW8Num9"/>
    <w:lvl w:ilvl="0">
      <w:start w:val="1"/>
      <w:numFmt w:val="decimal"/>
      <w:lvlText w:val="%1."/>
      <w:lvlJc w:val="left"/>
      <w:pPr>
        <w:tabs>
          <w:tab w:val="num" w:pos="360"/>
        </w:tabs>
        <w:ind w:left="0" w:firstLine="0"/>
      </w:pPr>
    </w:lvl>
  </w:abstractNum>
  <w:abstractNum w:abstractNumId="5">
    <w:nsid w:val="0000000A"/>
    <w:multiLevelType w:val="multilevel"/>
    <w:tmpl w:val="0000000A"/>
    <w:name w:val="WW8Num10"/>
    <w:lvl w:ilvl="0">
      <w:start w:val="1"/>
      <w:numFmt w:val="decimal"/>
      <w:lvlText w:val="%1."/>
      <w:lvlJc w:val="left"/>
      <w:pPr>
        <w:tabs>
          <w:tab w:val="num" w:pos="5607"/>
        </w:tabs>
        <w:ind w:left="709" w:firstLine="709"/>
      </w:pPr>
    </w:lvl>
    <w:lvl w:ilvl="1">
      <w:start w:val="1"/>
      <w:numFmt w:val="lowerLetter"/>
      <w:lvlText w:val="%2."/>
      <w:lvlJc w:val="left"/>
      <w:pPr>
        <w:tabs>
          <w:tab w:val="num" w:pos="2149"/>
        </w:tabs>
        <w:ind w:left="2149" w:hanging="360"/>
      </w:p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6">
    <w:nsid w:val="0000000B"/>
    <w:multiLevelType w:val="singleLevel"/>
    <w:tmpl w:val="0000000B"/>
    <w:name w:val="WW8Num11"/>
    <w:lvl w:ilvl="0">
      <w:start w:val="1"/>
      <w:numFmt w:val="decimal"/>
      <w:lvlText w:val="%1."/>
      <w:lvlJc w:val="left"/>
      <w:pPr>
        <w:tabs>
          <w:tab w:val="num" w:pos="1779"/>
        </w:tabs>
        <w:ind w:left="0" w:firstLine="709"/>
      </w:pPr>
    </w:lvl>
  </w:abstractNum>
  <w:abstractNum w:abstractNumId="7">
    <w:nsid w:val="0000000C"/>
    <w:multiLevelType w:val="singleLevel"/>
    <w:tmpl w:val="0000000C"/>
    <w:name w:val="WW8Num12"/>
    <w:lvl w:ilvl="0">
      <w:start w:val="1"/>
      <w:numFmt w:val="decimal"/>
      <w:lvlText w:val="%1."/>
      <w:lvlJc w:val="left"/>
      <w:pPr>
        <w:tabs>
          <w:tab w:val="num" w:pos="1069"/>
        </w:tabs>
        <w:ind w:left="709" w:firstLine="0"/>
      </w:pPr>
    </w:lvl>
  </w:abstractNum>
  <w:abstractNum w:abstractNumId="8">
    <w:nsid w:val="0000000D"/>
    <w:multiLevelType w:val="singleLevel"/>
    <w:tmpl w:val="A00EDD5A"/>
    <w:name w:val="WW8Num13"/>
    <w:lvl w:ilvl="0">
      <w:start w:val="1"/>
      <w:numFmt w:val="decimal"/>
      <w:lvlText w:val="%1."/>
      <w:lvlJc w:val="left"/>
      <w:pPr>
        <w:tabs>
          <w:tab w:val="num" w:pos="1429"/>
        </w:tabs>
        <w:ind w:left="0" w:firstLine="709"/>
      </w:pPr>
      <w:rPr>
        <w:rFonts w:ascii="Times New Roman" w:hAnsi="Times New Roman" w:hint="default"/>
        <w:b w:val="0"/>
        <w:i w:val="0"/>
        <w:sz w:val="28"/>
      </w:rPr>
    </w:lvl>
  </w:abstractNum>
  <w:abstractNum w:abstractNumId="9">
    <w:nsid w:val="0000000E"/>
    <w:multiLevelType w:val="singleLevel"/>
    <w:tmpl w:val="0000000E"/>
    <w:name w:val="WW8Num14"/>
    <w:lvl w:ilvl="0">
      <w:start w:val="1"/>
      <w:numFmt w:val="decimal"/>
      <w:lvlText w:val="%1."/>
      <w:lvlJc w:val="left"/>
      <w:pPr>
        <w:tabs>
          <w:tab w:val="num" w:pos="1069"/>
        </w:tabs>
        <w:ind w:left="0" w:firstLine="709"/>
      </w:pPr>
    </w:lvl>
  </w:abstractNum>
  <w:abstractNum w:abstractNumId="10">
    <w:nsid w:val="00000010"/>
    <w:multiLevelType w:val="singleLevel"/>
    <w:tmpl w:val="00000010"/>
    <w:name w:val="WW8Num16"/>
    <w:lvl w:ilvl="0">
      <w:start w:val="1"/>
      <w:numFmt w:val="decimal"/>
      <w:lvlText w:val="%1."/>
      <w:lvlJc w:val="left"/>
      <w:pPr>
        <w:tabs>
          <w:tab w:val="num" w:pos="5607"/>
        </w:tabs>
        <w:ind w:left="709" w:firstLine="709"/>
      </w:pPr>
    </w:lvl>
  </w:abstractNum>
  <w:abstractNum w:abstractNumId="11">
    <w:nsid w:val="00000011"/>
    <w:multiLevelType w:val="singleLevel"/>
    <w:tmpl w:val="00000011"/>
    <w:name w:val="WW8Num17"/>
    <w:lvl w:ilvl="0">
      <w:start w:val="1"/>
      <w:numFmt w:val="decimal"/>
      <w:lvlText w:val="%1."/>
      <w:lvlJc w:val="left"/>
      <w:pPr>
        <w:tabs>
          <w:tab w:val="num" w:pos="360"/>
        </w:tabs>
        <w:ind w:left="0" w:firstLine="0"/>
      </w:pPr>
    </w:lvl>
  </w:abstractNum>
  <w:abstractNum w:abstractNumId="12">
    <w:nsid w:val="00000013"/>
    <w:multiLevelType w:val="multilevel"/>
    <w:tmpl w:val="00000013"/>
    <w:name w:val="WW8Num19"/>
    <w:lvl w:ilvl="0">
      <w:start w:val="18"/>
      <w:numFmt w:val="decimal"/>
      <w:lvlText w:val="Чл.%1."/>
      <w:lvlJc w:val="left"/>
      <w:pPr>
        <w:tabs>
          <w:tab w:val="num" w:pos="2282"/>
        </w:tabs>
        <w:ind w:left="710" w:firstLine="709"/>
      </w:pPr>
      <w:rPr>
        <w:b w:val="0"/>
        <w:bCs w:val="0"/>
        <w:i w:val="0"/>
        <w:iCs w:val="0"/>
        <w:color w:val="000000"/>
        <w:u w:val="none"/>
      </w:rPr>
    </w:lvl>
    <w:lvl w:ilvl="1">
      <w:start w:val="18"/>
      <w:numFmt w:val="decimal"/>
      <w:lvlText w:val="Чл.%2."/>
      <w:lvlJc w:val="left"/>
      <w:pPr>
        <w:tabs>
          <w:tab w:val="num" w:pos="1943"/>
        </w:tabs>
        <w:ind w:left="371" w:firstLine="709"/>
      </w:pPr>
      <w:rPr>
        <w:b w:val="0"/>
        <w:bCs w:val="0"/>
        <w:i w:val="0"/>
        <w:iCs w:val="0"/>
        <w:color w:val="000000"/>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4"/>
    <w:multiLevelType w:val="singleLevel"/>
    <w:tmpl w:val="00000014"/>
    <w:name w:val="WW8Num20"/>
    <w:lvl w:ilvl="0">
      <w:start w:val="1"/>
      <w:numFmt w:val="decimal"/>
      <w:lvlText w:val="%1."/>
      <w:lvlJc w:val="left"/>
      <w:pPr>
        <w:tabs>
          <w:tab w:val="num" w:pos="1069"/>
        </w:tabs>
        <w:ind w:left="0" w:firstLine="709"/>
      </w:pPr>
    </w:lvl>
  </w:abstractNum>
  <w:abstractNum w:abstractNumId="14">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singleLevel"/>
    <w:tmpl w:val="00000017"/>
    <w:name w:val="WW8Num23"/>
    <w:lvl w:ilvl="0">
      <w:start w:val="1"/>
      <w:numFmt w:val="decimal"/>
      <w:lvlText w:val="%1."/>
      <w:lvlJc w:val="left"/>
      <w:pPr>
        <w:tabs>
          <w:tab w:val="num" w:pos="1069"/>
        </w:tabs>
        <w:ind w:left="0" w:firstLine="709"/>
      </w:pPr>
    </w:lvl>
  </w:abstractNum>
  <w:abstractNum w:abstractNumId="16">
    <w:nsid w:val="00000019"/>
    <w:multiLevelType w:val="singleLevel"/>
    <w:tmpl w:val="00000019"/>
    <w:name w:val="WW8Num26"/>
    <w:lvl w:ilvl="0">
      <w:start w:val="1"/>
      <w:numFmt w:val="decimal"/>
      <w:lvlText w:val="%1."/>
      <w:lvlJc w:val="left"/>
      <w:pPr>
        <w:tabs>
          <w:tab w:val="num" w:pos="1429"/>
        </w:tabs>
        <w:ind w:left="1429" w:hanging="360"/>
      </w:pPr>
    </w:lvl>
  </w:abstractNum>
  <w:abstractNum w:abstractNumId="17">
    <w:nsid w:val="0000001B"/>
    <w:multiLevelType w:val="singleLevel"/>
    <w:tmpl w:val="0000001B"/>
    <w:name w:val="WW8Num28"/>
    <w:lvl w:ilvl="0">
      <w:start w:val="1"/>
      <w:numFmt w:val="decimal"/>
      <w:lvlText w:val="%1."/>
      <w:lvlJc w:val="left"/>
      <w:pPr>
        <w:tabs>
          <w:tab w:val="num" w:pos="1069"/>
        </w:tabs>
        <w:ind w:left="0" w:firstLine="709"/>
      </w:pPr>
    </w:lvl>
  </w:abstractNum>
  <w:abstractNum w:abstractNumId="18">
    <w:nsid w:val="0000001F"/>
    <w:multiLevelType w:val="singleLevel"/>
    <w:tmpl w:val="0000001F"/>
    <w:name w:val="WW8Num32"/>
    <w:lvl w:ilvl="0">
      <w:start w:val="1"/>
      <w:numFmt w:val="decimal"/>
      <w:lvlText w:val="%1."/>
      <w:lvlJc w:val="left"/>
      <w:pPr>
        <w:tabs>
          <w:tab w:val="num" w:pos="1429"/>
        </w:tabs>
        <w:ind w:left="1429" w:hanging="360"/>
      </w:pPr>
      <w:rPr>
        <w:rFonts w:ascii="Times New Roman" w:hAnsi="Times New Roman" w:cs="ExcelciorCyr"/>
        <w:b w:val="0"/>
        <w:i w:val="0"/>
        <w:sz w:val="28"/>
        <w:szCs w:val="28"/>
      </w:rPr>
    </w:lvl>
  </w:abstractNum>
  <w:abstractNum w:abstractNumId="19">
    <w:nsid w:val="00000022"/>
    <w:multiLevelType w:val="singleLevel"/>
    <w:tmpl w:val="00000022"/>
    <w:name w:val="WW8Num35"/>
    <w:lvl w:ilvl="0">
      <w:start w:val="1"/>
      <w:numFmt w:val="decimal"/>
      <w:lvlText w:val="%1."/>
      <w:lvlJc w:val="left"/>
      <w:pPr>
        <w:tabs>
          <w:tab w:val="num" w:pos="1779"/>
        </w:tabs>
        <w:ind w:left="0" w:firstLine="709"/>
      </w:pPr>
    </w:lvl>
  </w:abstractNum>
  <w:abstractNum w:abstractNumId="20">
    <w:nsid w:val="00000023"/>
    <w:multiLevelType w:val="singleLevel"/>
    <w:tmpl w:val="00000023"/>
    <w:name w:val="WW8Num36"/>
    <w:lvl w:ilvl="0">
      <w:start w:val="1"/>
      <w:numFmt w:val="decimal"/>
      <w:lvlText w:val="%1."/>
      <w:lvlJc w:val="left"/>
      <w:pPr>
        <w:tabs>
          <w:tab w:val="num" w:pos="709"/>
        </w:tabs>
        <w:ind w:left="992" w:hanging="283"/>
      </w:pPr>
    </w:lvl>
  </w:abstractNum>
  <w:abstractNum w:abstractNumId="21">
    <w:nsid w:val="00000025"/>
    <w:multiLevelType w:val="singleLevel"/>
    <w:tmpl w:val="00000025"/>
    <w:name w:val="WW8Num38"/>
    <w:lvl w:ilvl="0">
      <w:start w:val="1"/>
      <w:numFmt w:val="decimal"/>
      <w:lvlText w:val="%1."/>
      <w:lvlJc w:val="left"/>
      <w:pPr>
        <w:tabs>
          <w:tab w:val="num" w:pos="1276"/>
        </w:tabs>
        <w:ind w:left="1559" w:hanging="283"/>
      </w:pPr>
    </w:lvl>
  </w:abstractNum>
  <w:abstractNum w:abstractNumId="22">
    <w:nsid w:val="00000026"/>
    <w:multiLevelType w:val="singleLevel"/>
    <w:tmpl w:val="00000026"/>
    <w:name w:val="WW8Num39"/>
    <w:lvl w:ilvl="0">
      <w:start w:val="1"/>
      <w:numFmt w:val="decimal"/>
      <w:lvlText w:val="%1."/>
      <w:lvlJc w:val="left"/>
      <w:pPr>
        <w:tabs>
          <w:tab w:val="num" w:pos="1429"/>
        </w:tabs>
        <w:ind w:left="1429" w:hanging="360"/>
      </w:pPr>
    </w:lvl>
  </w:abstractNum>
  <w:abstractNum w:abstractNumId="23">
    <w:nsid w:val="0000002B"/>
    <w:multiLevelType w:val="singleLevel"/>
    <w:tmpl w:val="0000002B"/>
    <w:name w:val="WW8Num44"/>
    <w:lvl w:ilvl="0">
      <w:start w:val="1"/>
      <w:numFmt w:val="decimal"/>
      <w:lvlText w:val="%1."/>
      <w:lvlJc w:val="left"/>
      <w:pPr>
        <w:tabs>
          <w:tab w:val="num" w:pos="4277"/>
        </w:tabs>
        <w:ind w:left="710" w:firstLine="0"/>
      </w:pPr>
    </w:lvl>
  </w:abstractNum>
  <w:abstractNum w:abstractNumId="24">
    <w:nsid w:val="0000002C"/>
    <w:multiLevelType w:val="singleLevel"/>
    <w:tmpl w:val="0000002C"/>
    <w:name w:val="WW8Num45"/>
    <w:lvl w:ilvl="0">
      <w:start w:val="1"/>
      <w:numFmt w:val="decimal"/>
      <w:lvlText w:val="§ %1."/>
      <w:lvlJc w:val="left"/>
      <w:pPr>
        <w:tabs>
          <w:tab w:val="num" w:pos="709"/>
        </w:tabs>
        <w:ind w:left="0" w:firstLine="0"/>
      </w:pPr>
      <w:rPr>
        <w:rFonts w:ascii="ExcelciorCyr" w:hAnsi="ExcelciorCyr" w:cs="ExcelciorCyr"/>
        <w:b w:val="0"/>
        <w:i w:val="0"/>
        <w:sz w:val="28"/>
      </w:rPr>
    </w:lvl>
  </w:abstractNum>
  <w:abstractNum w:abstractNumId="25">
    <w:nsid w:val="0000002D"/>
    <w:multiLevelType w:val="singleLevel"/>
    <w:tmpl w:val="0000002D"/>
    <w:name w:val="WW8Num46"/>
    <w:lvl w:ilvl="0">
      <w:start w:val="1"/>
      <w:numFmt w:val="decimal"/>
      <w:lvlText w:val="%1."/>
      <w:lvlJc w:val="left"/>
      <w:pPr>
        <w:tabs>
          <w:tab w:val="num" w:pos="1854"/>
        </w:tabs>
        <w:ind w:left="1854" w:hanging="360"/>
      </w:pPr>
    </w:lvl>
  </w:abstractNum>
  <w:abstractNum w:abstractNumId="26">
    <w:nsid w:val="0000002E"/>
    <w:multiLevelType w:val="singleLevel"/>
    <w:tmpl w:val="0000002E"/>
    <w:name w:val="WW8Num47"/>
    <w:lvl w:ilvl="0">
      <w:start w:val="1"/>
      <w:numFmt w:val="decimal"/>
      <w:lvlText w:val="%1."/>
      <w:lvlJc w:val="left"/>
      <w:pPr>
        <w:tabs>
          <w:tab w:val="num" w:pos="709"/>
        </w:tabs>
        <w:ind w:left="992" w:hanging="283"/>
      </w:pPr>
    </w:lvl>
  </w:abstractNum>
  <w:abstractNum w:abstractNumId="27">
    <w:nsid w:val="0000002F"/>
    <w:multiLevelType w:val="singleLevel"/>
    <w:tmpl w:val="0000002F"/>
    <w:name w:val="WW8Num48"/>
    <w:lvl w:ilvl="0">
      <w:start w:val="2"/>
      <w:numFmt w:val="bullet"/>
      <w:lvlText w:val="-"/>
      <w:lvlJc w:val="left"/>
      <w:pPr>
        <w:tabs>
          <w:tab w:val="num" w:pos="2454"/>
        </w:tabs>
        <w:ind w:left="2454" w:hanging="1320"/>
      </w:pPr>
      <w:rPr>
        <w:rFonts w:ascii="Times New Roman" w:hAnsi="Times New Roman" w:cs="Times New Roman"/>
      </w:rPr>
    </w:lvl>
  </w:abstractNum>
  <w:abstractNum w:abstractNumId="28">
    <w:nsid w:val="00000030"/>
    <w:multiLevelType w:val="singleLevel"/>
    <w:tmpl w:val="00000030"/>
    <w:name w:val="WW8Num49"/>
    <w:lvl w:ilvl="0">
      <w:start w:val="1"/>
      <w:numFmt w:val="decimal"/>
      <w:lvlText w:val="%1."/>
      <w:lvlJc w:val="left"/>
      <w:pPr>
        <w:tabs>
          <w:tab w:val="num" w:pos="4276"/>
        </w:tabs>
        <w:ind w:left="709" w:firstLine="0"/>
      </w:pPr>
    </w:lvl>
  </w:abstractNum>
  <w:abstractNum w:abstractNumId="29">
    <w:nsid w:val="00000034"/>
    <w:multiLevelType w:val="singleLevel"/>
    <w:tmpl w:val="00000034"/>
    <w:name w:val="WW8Num53"/>
    <w:lvl w:ilvl="0">
      <w:start w:val="1"/>
      <w:numFmt w:val="decimal"/>
      <w:lvlText w:val="%1."/>
      <w:lvlJc w:val="left"/>
      <w:pPr>
        <w:tabs>
          <w:tab w:val="num" w:pos="1800"/>
        </w:tabs>
        <w:ind w:left="1800" w:hanging="360"/>
      </w:pPr>
    </w:lvl>
  </w:abstractNum>
  <w:abstractNum w:abstractNumId="30">
    <w:nsid w:val="00000036"/>
    <w:multiLevelType w:val="multilevel"/>
    <w:tmpl w:val="00000036"/>
    <w:name w:val="WW8Num55"/>
    <w:lvl w:ilvl="0">
      <w:start w:val="1"/>
      <w:numFmt w:val="decimal"/>
      <w:lvlText w:val="%1."/>
      <w:lvlJc w:val="left"/>
      <w:pPr>
        <w:tabs>
          <w:tab w:val="num" w:pos="1429"/>
        </w:tabs>
        <w:ind w:left="142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37"/>
    <w:multiLevelType w:val="singleLevel"/>
    <w:tmpl w:val="00000037"/>
    <w:name w:val="WW8Num56"/>
    <w:lvl w:ilvl="0">
      <w:start w:val="1"/>
      <w:numFmt w:val="decimal"/>
      <w:lvlText w:val="%1."/>
      <w:lvlJc w:val="left"/>
      <w:pPr>
        <w:tabs>
          <w:tab w:val="num" w:pos="1276"/>
        </w:tabs>
        <w:ind w:left="1559" w:hanging="283"/>
      </w:pPr>
    </w:lvl>
  </w:abstractNum>
  <w:abstractNum w:abstractNumId="32">
    <w:nsid w:val="00000038"/>
    <w:multiLevelType w:val="singleLevel"/>
    <w:tmpl w:val="00000038"/>
    <w:name w:val="WW8Num57"/>
    <w:lvl w:ilvl="0">
      <w:start w:val="1"/>
      <w:numFmt w:val="decimal"/>
      <w:lvlText w:val="%1."/>
      <w:lvlJc w:val="left"/>
      <w:pPr>
        <w:tabs>
          <w:tab w:val="num" w:pos="2138"/>
        </w:tabs>
        <w:ind w:left="2138" w:hanging="360"/>
      </w:pPr>
    </w:lvl>
  </w:abstractNum>
  <w:abstractNum w:abstractNumId="33">
    <w:nsid w:val="00000039"/>
    <w:multiLevelType w:val="singleLevel"/>
    <w:tmpl w:val="00000039"/>
    <w:name w:val="WW8Num58"/>
    <w:lvl w:ilvl="0">
      <w:start w:val="1"/>
      <w:numFmt w:val="decimal"/>
      <w:lvlText w:val="%1."/>
      <w:lvlJc w:val="left"/>
      <w:pPr>
        <w:tabs>
          <w:tab w:val="num" w:pos="4276"/>
        </w:tabs>
        <w:ind w:left="709" w:firstLine="0"/>
      </w:pPr>
    </w:lvl>
  </w:abstractNum>
  <w:abstractNum w:abstractNumId="34">
    <w:nsid w:val="0000003A"/>
    <w:multiLevelType w:val="singleLevel"/>
    <w:tmpl w:val="0000003A"/>
    <w:name w:val="WW8Num59"/>
    <w:lvl w:ilvl="0">
      <w:start w:val="1"/>
      <w:numFmt w:val="decimal"/>
      <w:lvlText w:val="%1."/>
      <w:lvlJc w:val="left"/>
      <w:pPr>
        <w:tabs>
          <w:tab w:val="num" w:pos="4636"/>
        </w:tabs>
        <w:ind w:left="1069" w:firstLine="0"/>
      </w:pPr>
    </w:lvl>
  </w:abstractNum>
  <w:abstractNum w:abstractNumId="35">
    <w:nsid w:val="0000003B"/>
    <w:multiLevelType w:val="singleLevel"/>
    <w:tmpl w:val="0000003B"/>
    <w:name w:val="WW8Num60"/>
    <w:lvl w:ilvl="0">
      <w:start w:val="1"/>
      <w:numFmt w:val="decimal"/>
      <w:lvlText w:val="%1."/>
      <w:lvlJc w:val="left"/>
      <w:pPr>
        <w:tabs>
          <w:tab w:val="num" w:pos="2149"/>
        </w:tabs>
        <w:ind w:left="0" w:firstLine="0"/>
      </w:pPr>
    </w:lvl>
  </w:abstractNum>
  <w:abstractNum w:abstractNumId="36">
    <w:nsid w:val="0000003C"/>
    <w:multiLevelType w:val="singleLevel"/>
    <w:tmpl w:val="0000003C"/>
    <w:name w:val="WW8Num61"/>
    <w:lvl w:ilvl="0">
      <w:start w:val="1"/>
      <w:numFmt w:val="decimal"/>
      <w:lvlText w:val="%1."/>
      <w:lvlJc w:val="left"/>
      <w:pPr>
        <w:tabs>
          <w:tab w:val="num" w:pos="2138"/>
        </w:tabs>
        <w:ind w:left="2138" w:hanging="360"/>
      </w:pPr>
    </w:lvl>
  </w:abstractNum>
  <w:abstractNum w:abstractNumId="37">
    <w:nsid w:val="0E587985"/>
    <w:multiLevelType w:val="hybridMultilevel"/>
    <w:tmpl w:val="34DAEC6E"/>
    <w:lvl w:ilvl="0" w:tplc="77183282">
      <w:start w:val="1"/>
      <w:numFmt w:val="decimal"/>
      <w:lvlText w:val="Чл. %1."/>
      <w:lvlJc w:val="left"/>
      <w:pPr>
        <w:ind w:left="1070" w:hanging="360"/>
      </w:pPr>
      <w:rPr>
        <w:rFonts w:ascii="Times New Roman" w:hAnsi="Times New Roman" w:hint="default"/>
        <w:b w:val="0"/>
        <w:i w:val="0"/>
        <w:color w:val="000000"/>
        <w:sz w:val="28"/>
        <w:szCs w:val="26"/>
      </w:rPr>
    </w:lvl>
    <w:lvl w:ilvl="1" w:tplc="EAE60912">
      <w:start w:val="1"/>
      <w:numFmt w:val="decimal"/>
      <w:lvlText w:val="%2."/>
      <w:lvlJc w:val="left"/>
      <w:pPr>
        <w:ind w:left="1222" w:hanging="360"/>
      </w:pPr>
      <w:rPr>
        <w:rFonts w:hint="default"/>
      </w:r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8">
    <w:nsid w:val="1929029F"/>
    <w:multiLevelType w:val="hybridMultilevel"/>
    <w:tmpl w:val="AE30F08A"/>
    <w:lvl w:ilvl="0" w:tplc="C054051E">
      <w:start w:val="1"/>
      <w:numFmt w:val="decimal"/>
      <w:lvlText w:val="%1."/>
      <w:lvlJc w:val="left"/>
      <w:pPr>
        <w:ind w:left="1429" w:hanging="360"/>
      </w:pPr>
      <w:rPr>
        <w:rFonts w:ascii="Times New Roman" w:hAnsi="Times New Roman" w:hint="default"/>
        <w:b w:val="0"/>
        <w:i w:val="0"/>
        <w:sz w:val="28"/>
        <w:u w:val="no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9">
    <w:nsid w:val="2360626A"/>
    <w:multiLevelType w:val="hybridMultilevel"/>
    <w:tmpl w:val="9B4C45D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0">
    <w:nsid w:val="3EE50944"/>
    <w:multiLevelType w:val="hybridMultilevel"/>
    <w:tmpl w:val="2856C350"/>
    <w:lvl w:ilvl="0" w:tplc="C054051E">
      <w:start w:val="1"/>
      <w:numFmt w:val="decimal"/>
      <w:lvlText w:val="%1."/>
      <w:lvlJc w:val="left"/>
      <w:pPr>
        <w:ind w:left="1429" w:hanging="360"/>
      </w:pPr>
      <w:rPr>
        <w:rFonts w:ascii="Times New Roman" w:hAnsi="Times New Roman" w:hint="default"/>
        <w:b w:val="0"/>
        <w:i w:val="0"/>
        <w:sz w:val="28"/>
        <w:u w:val="no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1">
    <w:nsid w:val="4BAD7AF9"/>
    <w:multiLevelType w:val="hybridMultilevel"/>
    <w:tmpl w:val="029EBF8C"/>
    <w:lvl w:ilvl="0" w:tplc="C054051E">
      <w:start w:val="1"/>
      <w:numFmt w:val="decimal"/>
      <w:lvlText w:val="%1."/>
      <w:lvlJc w:val="left"/>
      <w:pPr>
        <w:ind w:left="1429" w:hanging="360"/>
      </w:pPr>
      <w:rPr>
        <w:rFonts w:ascii="Times New Roman" w:hAnsi="Times New Roman" w:hint="default"/>
        <w:b w:val="0"/>
        <w:i w:val="0"/>
        <w:sz w:val="28"/>
        <w:u w:val="none"/>
      </w:rPr>
    </w:lvl>
    <w:lvl w:ilvl="1" w:tplc="04020019" w:tentative="1">
      <w:start w:val="1"/>
      <w:numFmt w:val="lowerLetter"/>
      <w:lvlText w:val="%2."/>
      <w:lvlJc w:val="left"/>
      <w:pPr>
        <w:ind w:left="2149" w:hanging="360"/>
      </w:pPr>
    </w:lvl>
    <w:lvl w:ilvl="2" w:tplc="0402001B">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2">
    <w:nsid w:val="4C3E39B6"/>
    <w:multiLevelType w:val="hybridMultilevel"/>
    <w:tmpl w:val="7ED6627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3">
    <w:nsid w:val="71F87885"/>
    <w:multiLevelType w:val="hybridMultilevel"/>
    <w:tmpl w:val="C9C29272"/>
    <w:lvl w:ilvl="0" w:tplc="0402000F">
      <w:start w:val="1"/>
      <w:numFmt w:val="decimal"/>
      <w:lvlText w:val="%1."/>
      <w:lvlJc w:val="left"/>
      <w:pPr>
        <w:ind w:left="2422" w:hanging="360"/>
      </w:pPr>
    </w:lvl>
    <w:lvl w:ilvl="1" w:tplc="04020019" w:tentative="1">
      <w:start w:val="1"/>
      <w:numFmt w:val="lowerLetter"/>
      <w:lvlText w:val="%2."/>
      <w:lvlJc w:val="left"/>
      <w:pPr>
        <w:ind w:left="3142" w:hanging="360"/>
      </w:pPr>
    </w:lvl>
    <w:lvl w:ilvl="2" w:tplc="0402001B" w:tentative="1">
      <w:start w:val="1"/>
      <w:numFmt w:val="lowerRoman"/>
      <w:lvlText w:val="%3."/>
      <w:lvlJc w:val="right"/>
      <w:pPr>
        <w:ind w:left="3862" w:hanging="180"/>
      </w:pPr>
    </w:lvl>
    <w:lvl w:ilvl="3" w:tplc="0402000F">
      <w:start w:val="1"/>
      <w:numFmt w:val="decimal"/>
      <w:lvlText w:val="%4."/>
      <w:lvlJc w:val="left"/>
      <w:pPr>
        <w:ind w:left="4582" w:hanging="360"/>
      </w:pPr>
    </w:lvl>
    <w:lvl w:ilvl="4" w:tplc="04020019" w:tentative="1">
      <w:start w:val="1"/>
      <w:numFmt w:val="lowerLetter"/>
      <w:lvlText w:val="%5."/>
      <w:lvlJc w:val="left"/>
      <w:pPr>
        <w:ind w:left="5302" w:hanging="360"/>
      </w:pPr>
    </w:lvl>
    <w:lvl w:ilvl="5" w:tplc="0402001B" w:tentative="1">
      <w:start w:val="1"/>
      <w:numFmt w:val="lowerRoman"/>
      <w:lvlText w:val="%6."/>
      <w:lvlJc w:val="right"/>
      <w:pPr>
        <w:ind w:left="6022" w:hanging="180"/>
      </w:pPr>
    </w:lvl>
    <w:lvl w:ilvl="6" w:tplc="0402000F" w:tentative="1">
      <w:start w:val="1"/>
      <w:numFmt w:val="decimal"/>
      <w:lvlText w:val="%7."/>
      <w:lvlJc w:val="left"/>
      <w:pPr>
        <w:ind w:left="6742" w:hanging="360"/>
      </w:pPr>
    </w:lvl>
    <w:lvl w:ilvl="7" w:tplc="04020019" w:tentative="1">
      <w:start w:val="1"/>
      <w:numFmt w:val="lowerLetter"/>
      <w:lvlText w:val="%8."/>
      <w:lvlJc w:val="left"/>
      <w:pPr>
        <w:ind w:left="7462" w:hanging="360"/>
      </w:pPr>
    </w:lvl>
    <w:lvl w:ilvl="8" w:tplc="0402001B" w:tentative="1">
      <w:start w:val="1"/>
      <w:numFmt w:val="lowerRoman"/>
      <w:lvlText w:val="%9."/>
      <w:lvlJc w:val="right"/>
      <w:pPr>
        <w:ind w:left="8182" w:hanging="180"/>
      </w:pPr>
    </w:lvl>
  </w:abstractNum>
  <w:abstractNum w:abstractNumId="44">
    <w:nsid w:val="74041EBF"/>
    <w:multiLevelType w:val="hybridMultilevel"/>
    <w:tmpl w:val="54E2D6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B9966B4"/>
    <w:multiLevelType w:val="hybridMultilevel"/>
    <w:tmpl w:val="AB046726"/>
    <w:lvl w:ilvl="0" w:tplc="C054051E">
      <w:start w:val="1"/>
      <w:numFmt w:val="decimal"/>
      <w:lvlText w:val="%1."/>
      <w:lvlJc w:val="left"/>
      <w:pPr>
        <w:ind w:left="1429" w:hanging="360"/>
      </w:pPr>
      <w:rPr>
        <w:rFonts w:ascii="Times New Roman" w:hAnsi="Times New Roman" w:hint="default"/>
        <w:b w:val="0"/>
        <w:i w:val="0"/>
        <w:sz w:val="28"/>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CCE308D"/>
    <w:multiLevelType w:val="hybridMultilevel"/>
    <w:tmpl w:val="AF2CA1CC"/>
    <w:lvl w:ilvl="0" w:tplc="C054051E">
      <w:start w:val="1"/>
      <w:numFmt w:val="decimal"/>
      <w:lvlText w:val="%1."/>
      <w:lvlJc w:val="left"/>
      <w:pPr>
        <w:ind w:left="1429" w:hanging="360"/>
      </w:pPr>
      <w:rPr>
        <w:rFonts w:ascii="Times New Roman" w:hAnsi="Times New Roman" w:hint="default"/>
        <w:b w:val="0"/>
        <w:i w:val="0"/>
        <w:sz w:val="28"/>
        <w:u w:val="no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7">
    <w:nsid w:val="7E75185C"/>
    <w:multiLevelType w:val="hybridMultilevel"/>
    <w:tmpl w:val="6EBA6DA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37"/>
  </w:num>
  <w:num w:numId="2">
    <w:abstractNumId w:val="39"/>
  </w:num>
  <w:num w:numId="3">
    <w:abstractNumId w:val="42"/>
  </w:num>
  <w:num w:numId="4">
    <w:abstractNumId w:val="44"/>
  </w:num>
  <w:num w:numId="5">
    <w:abstractNumId w:val="47"/>
  </w:num>
  <w:num w:numId="6">
    <w:abstractNumId w:val="43"/>
  </w:num>
  <w:num w:numId="7">
    <w:abstractNumId w:val="5"/>
  </w:num>
  <w:num w:numId="8">
    <w:abstractNumId w:val="38"/>
  </w:num>
  <w:num w:numId="9">
    <w:abstractNumId w:val="45"/>
  </w:num>
  <w:num w:numId="10">
    <w:abstractNumId w:val="14"/>
  </w:num>
  <w:num w:numId="11">
    <w:abstractNumId w:val="17"/>
  </w:num>
  <w:num w:numId="12">
    <w:abstractNumId w:val="46"/>
  </w:num>
  <w:num w:numId="13">
    <w:abstractNumId w:val="24"/>
  </w:num>
  <w:num w:numId="14">
    <w:abstractNumId w:val="41"/>
  </w:num>
  <w:num w:numId="15">
    <w:abstractNumId w:val="4"/>
  </w:num>
  <w:num w:numId="16">
    <w:abstractNumId w:val="32"/>
  </w:num>
  <w:num w:numId="17">
    <w:abstractNumId w:val="0"/>
  </w:num>
  <w:num w:numId="18">
    <w:abstractNumId w:val="13"/>
  </w:num>
  <w:num w:numId="19">
    <w:abstractNumId w:val="28"/>
  </w:num>
  <w:num w:numId="20">
    <w:abstractNumId w:val="18"/>
  </w:num>
  <w:num w:numId="21">
    <w:abstractNumId w:val="31"/>
  </w:num>
  <w:num w:numId="22">
    <w:abstractNumId w:val="40"/>
  </w:num>
  <w:num w:numId="23">
    <w:abstractNumId w:val="11"/>
  </w:num>
  <w:num w:numId="24">
    <w:abstractNumId w:val="19"/>
  </w:num>
  <w:num w:numId="25">
    <w:abstractNumId w:val="26"/>
  </w:num>
  <w:num w:numId="26">
    <w:abstractNumId w:val="33"/>
  </w:num>
  <w:num w:numId="27">
    <w:abstractNumId w:val="35"/>
  </w:num>
  <w:num w:numId="28">
    <w:abstractNumId w:val="22"/>
  </w:num>
  <w:num w:numId="29">
    <w:abstractNumId w:val="8"/>
  </w:num>
  <w:num w:numId="30">
    <w:abstractNumId w:val="7"/>
  </w:num>
  <w:num w:numId="31">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autoHyphenation/>
  <w:hyphenationZone w:val="425"/>
  <w:characterSpacingControl w:val="doNotCompress"/>
  <w:footnotePr>
    <w:footnote w:id="-1"/>
    <w:footnote w:id="0"/>
  </w:footnotePr>
  <w:endnotePr>
    <w:endnote w:id="-1"/>
    <w:endnote w:id="0"/>
  </w:endnotePr>
  <w:compat/>
  <w:rsids>
    <w:rsidRoot w:val="00EE3BF6"/>
    <w:rsid w:val="0000167A"/>
    <w:rsid w:val="0000468F"/>
    <w:rsid w:val="00004F02"/>
    <w:rsid w:val="0000524D"/>
    <w:rsid w:val="00005347"/>
    <w:rsid w:val="0001746E"/>
    <w:rsid w:val="00020246"/>
    <w:rsid w:val="0002171F"/>
    <w:rsid w:val="000265F6"/>
    <w:rsid w:val="0003308C"/>
    <w:rsid w:val="00034296"/>
    <w:rsid w:val="000342F2"/>
    <w:rsid w:val="00041382"/>
    <w:rsid w:val="00044887"/>
    <w:rsid w:val="0004511D"/>
    <w:rsid w:val="000457CC"/>
    <w:rsid w:val="000465F3"/>
    <w:rsid w:val="00053366"/>
    <w:rsid w:val="0006219C"/>
    <w:rsid w:val="00063657"/>
    <w:rsid w:val="0006504D"/>
    <w:rsid w:val="000657EF"/>
    <w:rsid w:val="00065E3E"/>
    <w:rsid w:val="00066035"/>
    <w:rsid w:val="000675F6"/>
    <w:rsid w:val="00071AC8"/>
    <w:rsid w:val="000742B7"/>
    <w:rsid w:val="000766B3"/>
    <w:rsid w:val="00077153"/>
    <w:rsid w:val="00082A16"/>
    <w:rsid w:val="00082C6F"/>
    <w:rsid w:val="0008510A"/>
    <w:rsid w:val="000A0AB8"/>
    <w:rsid w:val="000A40D3"/>
    <w:rsid w:val="000D01B6"/>
    <w:rsid w:val="000D3FAA"/>
    <w:rsid w:val="000D4357"/>
    <w:rsid w:val="000D4EA2"/>
    <w:rsid w:val="000D6C54"/>
    <w:rsid w:val="000D7583"/>
    <w:rsid w:val="000E2C44"/>
    <w:rsid w:val="000E66B3"/>
    <w:rsid w:val="000F0E9E"/>
    <w:rsid w:val="000F476E"/>
    <w:rsid w:val="000F51FB"/>
    <w:rsid w:val="00102563"/>
    <w:rsid w:val="001070AC"/>
    <w:rsid w:val="0011099C"/>
    <w:rsid w:val="00114D91"/>
    <w:rsid w:val="00115DAB"/>
    <w:rsid w:val="00120E1C"/>
    <w:rsid w:val="001305EA"/>
    <w:rsid w:val="00131E51"/>
    <w:rsid w:val="0013279B"/>
    <w:rsid w:val="00132B9C"/>
    <w:rsid w:val="00135335"/>
    <w:rsid w:val="00135FF8"/>
    <w:rsid w:val="00141F14"/>
    <w:rsid w:val="00143CDA"/>
    <w:rsid w:val="001524F5"/>
    <w:rsid w:val="0015520E"/>
    <w:rsid w:val="00162946"/>
    <w:rsid w:val="00164E55"/>
    <w:rsid w:val="001666BC"/>
    <w:rsid w:val="00167787"/>
    <w:rsid w:val="00170345"/>
    <w:rsid w:val="001719C6"/>
    <w:rsid w:val="00174B45"/>
    <w:rsid w:val="00185330"/>
    <w:rsid w:val="00192D2E"/>
    <w:rsid w:val="00192DEB"/>
    <w:rsid w:val="00193B84"/>
    <w:rsid w:val="0019442D"/>
    <w:rsid w:val="001A428C"/>
    <w:rsid w:val="001B3F90"/>
    <w:rsid w:val="001B78C5"/>
    <w:rsid w:val="001C182A"/>
    <w:rsid w:val="001C5FC0"/>
    <w:rsid w:val="001C68EF"/>
    <w:rsid w:val="001C7AE3"/>
    <w:rsid w:val="001D356B"/>
    <w:rsid w:val="001D4111"/>
    <w:rsid w:val="001D4521"/>
    <w:rsid w:val="001E0CAA"/>
    <w:rsid w:val="001E6308"/>
    <w:rsid w:val="001E789F"/>
    <w:rsid w:val="001F1132"/>
    <w:rsid w:val="001F2591"/>
    <w:rsid w:val="001F3900"/>
    <w:rsid w:val="001F604B"/>
    <w:rsid w:val="00204F98"/>
    <w:rsid w:val="00206FA5"/>
    <w:rsid w:val="002131E8"/>
    <w:rsid w:val="00216182"/>
    <w:rsid w:val="002176A3"/>
    <w:rsid w:val="002176EC"/>
    <w:rsid w:val="00221229"/>
    <w:rsid w:val="00222247"/>
    <w:rsid w:val="002226E3"/>
    <w:rsid w:val="0023277A"/>
    <w:rsid w:val="00236427"/>
    <w:rsid w:val="002413B8"/>
    <w:rsid w:val="00241498"/>
    <w:rsid w:val="00244AE9"/>
    <w:rsid w:val="00246EB1"/>
    <w:rsid w:val="00247918"/>
    <w:rsid w:val="00250ED0"/>
    <w:rsid w:val="002529DB"/>
    <w:rsid w:val="00253F14"/>
    <w:rsid w:val="00254DFD"/>
    <w:rsid w:val="002600F2"/>
    <w:rsid w:val="002652A6"/>
    <w:rsid w:val="00275603"/>
    <w:rsid w:val="00282E12"/>
    <w:rsid w:val="00293217"/>
    <w:rsid w:val="00294780"/>
    <w:rsid w:val="002A1337"/>
    <w:rsid w:val="002A638E"/>
    <w:rsid w:val="002B16CF"/>
    <w:rsid w:val="002B3371"/>
    <w:rsid w:val="002B3F5F"/>
    <w:rsid w:val="002B4FE0"/>
    <w:rsid w:val="002C1351"/>
    <w:rsid w:val="002C5CA3"/>
    <w:rsid w:val="002D6F0C"/>
    <w:rsid w:val="002D7859"/>
    <w:rsid w:val="002E0E78"/>
    <w:rsid w:val="002F2E8E"/>
    <w:rsid w:val="00303F1A"/>
    <w:rsid w:val="00316365"/>
    <w:rsid w:val="00321B9E"/>
    <w:rsid w:val="00321C1D"/>
    <w:rsid w:val="00327790"/>
    <w:rsid w:val="00347CC6"/>
    <w:rsid w:val="00352690"/>
    <w:rsid w:val="003543A3"/>
    <w:rsid w:val="0035749A"/>
    <w:rsid w:val="00361DF9"/>
    <w:rsid w:val="00362D88"/>
    <w:rsid w:val="003633E8"/>
    <w:rsid w:val="0036485A"/>
    <w:rsid w:val="0036556F"/>
    <w:rsid w:val="003675C1"/>
    <w:rsid w:val="003732D8"/>
    <w:rsid w:val="003756A7"/>
    <w:rsid w:val="0038671D"/>
    <w:rsid w:val="00387BB8"/>
    <w:rsid w:val="003910A7"/>
    <w:rsid w:val="00392F8E"/>
    <w:rsid w:val="00393E2A"/>
    <w:rsid w:val="003B7786"/>
    <w:rsid w:val="003C33EC"/>
    <w:rsid w:val="003C6FE1"/>
    <w:rsid w:val="003C7980"/>
    <w:rsid w:val="003C7FF9"/>
    <w:rsid w:val="003D1C1F"/>
    <w:rsid w:val="003E2BF4"/>
    <w:rsid w:val="003E3CB2"/>
    <w:rsid w:val="003E726F"/>
    <w:rsid w:val="003F1643"/>
    <w:rsid w:val="003F202E"/>
    <w:rsid w:val="00400015"/>
    <w:rsid w:val="00400847"/>
    <w:rsid w:val="004009C9"/>
    <w:rsid w:val="00410951"/>
    <w:rsid w:val="00415EF3"/>
    <w:rsid w:val="004205FF"/>
    <w:rsid w:val="00422570"/>
    <w:rsid w:val="00423C95"/>
    <w:rsid w:val="00424E8E"/>
    <w:rsid w:val="00426E9B"/>
    <w:rsid w:val="00433CA0"/>
    <w:rsid w:val="00442610"/>
    <w:rsid w:val="00445384"/>
    <w:rsid w:val="004453A3"/>
    <w:rsid w:val="004514C8"/>
    <w:rsid w:val="00453C73"/>
    <w:rsid w:val="00454515"/>
    <w:rsid w:val="00454A0C"/>
    <w:rsid w:val="00454FDE"/>
    <w:rsid w:val="00456DFB"/>
    <w:rsid w:val="00460546"/>
    <w:rsid w:val="00460C40"/>
    <w:rsid w:val="004613F1"/>
    <w:rsid w:val="00463931"/>
    <w:rsid w:val="00472361"/>
    <w:rsid w:val="004737BF"/>
    <w:rsid w:val="004738CF"/>
    <w:rsid w:val="00474DEA"/>
    <w:rsid w:val="00480CC1"/>
    <w:rsid w:val="00485490"/>
    <w:rsid w:val="0048701F"/>
    <w:rsid w:val="004879E5"/>
    <w:rsid w:val="0049408C"/>
    <w:rsid w:val="00497F83"/>
    <w:rsid w:val="004A013C"/>
    <w:rsid w:val="004A6AC3"/>
    <w:rsid w:val="004C4F21"/>
    <w:rsid w:val="004C7B4E"/>
    <w:rsid w:val="004D4E4C"/>
    <w:rsid w:val="004D6ACB"/>
    <w:rsid w:val="004D7685"/>
    <w:rsid w:val="004D7773"/>
    <w:rsid w:val="004E0C3E"/>
    <w:rsid w:val="004E7FCA"/>
    <w:rsid w:val="004F7736"/>
    <w:rsid w:val="00506F69"/>
    <w:rsid w:val="00506FFC"/>
    <w:rsid w:val="00507EA2"/>
    <w:rsid w:val="00510404"/>
    <w:rsid w:val="00512C02"/>
    <w:rsid w:val="0052356F"/>
    <w:rsid w:val="00524E8C"/>
    <w:rsid w:val="00527CB6"/>
    <w:rsid w:val="00530851"/>
    <w:rsid w:val="00530C5C"/>
    <w:rsid w:val="00531231"/>
    <w:rsid w:val="00550C95"/>
    <w:rsid w:val="00552B62"/>
    <w:rsid w:val="00552EE8"/>
    <w:rsid w:val="00553B5C"/>
    <w:rsid w:val="005566FC"/>
    <w:rsid w:val="0057290A"/>
    <w:rsid w:val="005744CE"/>
    <w:rsid w:val="005777B9"/>
    <w:rsid w:val="005820DC"/>
    <w:rsid w:val="00582F43"/>
    <w:rsid w:val="00590F0A"/>
    <w:rsid w:val="00591FAC"/>
    <w:rsid w:val="00594439"/>
    <w:rsid w:val="00597754"/>
    <w:rsid w:val="005A3463"/>
    <w:rsid w:val="005A65A0"/>
    <w:rsid w:val="005A6AE7"/>
    <w:rsid w:val="005A7E4A"/>
    <w:rsid w:val="005B394B"/>
    <w:rsid w:val="005B4373"/>
    <w:rsid w:val="005B461E"/>
    <w:rsid w:val="005B4B3C"/>
    <w:rsid w:val="005B71F8"/>
    <w:rsid w:val="005C252E"/>
    <w:rsid w:val="005C78C9"/>
    <w:rsid w:val="005D131D"/>
    <w:rsid w:val="005D15F9"/>
    <w:rsid w:val="005D1758"/>
    <w:rsid w:val="005D3FE6"/>
    <w:rsid w:val="005D54DD"/>
    <w:rsid w:val="005D68F9"/>
    <w:rsid w:val="005D753E"/>
    <w:rsid w:val="005E619E"/>
    <w:rsid w:val="005E7123"/>
    <w:rsid w:val="005E725E"/>
    <w:rsid w:val="005F2E63"/>
    <w:rsid w:val="006027CE"/>
    <w:rsid w:val="00604FE7"/>
    <w:rsid w:val="00613B25"/>
    <w:rsid w:val="0061578F"/>
    <w:rsid w:val="006164B1"/>
    <w:rsid w:val="00620EC2"/>
    <w:rsid w:val="006219C1"/>
    <w:rsid w:val="00621D13"/>
    <w:rsid w:val="00634440"/>
    <w:rsid w:val="006344FC"/>
    <w:rsid w:val="00637E87"/>
    <w:rsid w:val="0064334E"/>
    <w:rsid w:val="00644BA7"/>
    <w:rsid w:val="00645976"/>
    <w:rsid w:val="00645C25"/>
    <w:rsid w:val="00655A58"/>
    <w:rsid w:val="00664BDC"/>
    <w:rsid w:val="00671969"/>
    <w:rsid w:val="006815B9"/>
    <w:rsid w:val="006828AD"/>
    <w:rsid w:val="0068537C"/>
    <w:rsid w:val="00692F53"/>
    <w:rsid w:val="00694C8C"/>
    <w:rsid w:val="0069644F"/>
    <w:rsid w:val="00696616"/>
    <w:rsid w:val="006977E0"/>
    <w:rsid w:val="006A29F6"/>
    <w:rsid w:val="006A3ADB"/>
    <w:rsid w:val="006A52C1"/>
    <w:rsid w:val="006B497D"/>
    <w:rsid w:val="006C0574"/>
    <w:rsid w:val="006C32E0"/>
    <w:rsid w:val="006C7C1C"/>
    <w:rsid w:val="006D0C96"/>
    <w:rsid w:val="006D2031"/>
    <w:rsid w:val="006D2402"/>
    <w:rsid w:val="006D35AA"/>
    <w:rsid w:val="006E0B88"/>
    <w:rsid w:val="006E25DD"/>
    <w:rsid w:val="006E476D"/>
    <w:rsid w:val="006E75BE"/>
    <w:rsid w:val="0070419C"/>
    <w:rsid w:val="0070518C"/>
    <w:rsid w:val="00711A79"/>
    <w:rsid w:val="00717AC4"/>
    <w:rsid w:val="007207AA"/>
    <w:rsid w:val="0072086B"/>
    <w:rsid w:val="0072379B"/>
    <w:rsid w:val="00741E37"/>
    <w:rsid w:val="00744FF9"/>
    <w:rsid w:val="00752CD8"/>
    <w:rsid w:val="00753EC9"/>
    <w:rsid w:val="00757FC9"/>
    <w:rsid w:val="007610A9"/>
    <w:rsid w:val="00774581"/>
    <w:rsid w:val="00775959"/>
    <w:rsid w:val="00780664"/>
    <w:rsid w:val="007812A7"/>
    <w:rsid w:val="00782E6D"/>
    <w:rsid w:val="00785487"/>
    <w:rsid w:val="00792619"/>
    <w:rsid w:val="00792764"/>
    <w:rsid w:val="007A7043"/>
    <w:rsid w:val="007A7F43"/>
    <w:rsid w:val="007B01C8"/>
    <w:rsid w:val="007B0E41"/>
    <w:rsid w:val="007B4DBB"/>
    <w:rsid w:val="007B6A05"/>
    <w:rsid w:val="007C4939"/>
    <w:rsid w:val="007C705D"/>
    <w:rsid w:val="007D0537"/>
    <w:rsid w:val="007E3D62"/>
    <w:rsid w:val="007E7DA2"/>
    <w:rsid w:val="008127B7"/>
    <w:rsid w:val="008212A5"/>
    <w:rsid w:val="008229A5"/>
    <w:rsid w:val="00822A53"/>
    <w:rsid w:val="00823BD5"/>
    <w:rsid w:val="00825FB7"/>
    <w:rsid w:val="00826D28"/>
    <w:rsid w:val="00827BD1"/>
    <w:rsid w:val="0083018D"/>
    <w:rsid w:val="008313EA"/>
    <w:rsid w:val="00831C39"/>
    <w:rsid w:val="00835015"/>
    <w:rsid w:val="0083557F"/>
    <w:rsid w:val="00835BCA"/>
    <w:rsid w:val="008435D9"/>
    <w:rsid w:val="00843DF8"/>
    <w:rsid w:val="00844C24"/>
    <w:rsid w:val="00854844"/>
    <w:rsid w:val="008602A2"/>
    <w:rsid w:val="00860BC1"/>
    <w:rsid w:val="00867761"/>
    <w:rsid w:val="008753A1"/>
    <w:rsid w:val="0088013B"/>
    <w:rsid w:val="008802E7"/>
    <w:rsid w:val="008908D3"/>
    <w:rsid w:val="00891847"/>
    <w:rsid w:val="008924F4"/>
    <w:rsid w:val="00894C4B"/>
    <w:rsid w:val="008A3E97"/>
    <w:rsid w:val="008A48EF"/>
    <w:rsid w:val="008B0C69"/>
    <w:rsid w:val="008B182A"/>
    <w:rsid w:val="008B63CD"/>
    <w:rsid w:val="008C0655"/>
    <w:rsid w:val="008C165D"/>
    <w:rsid w:val="008D397E"/>
    <w:rsid w:val="008E2E36"/>
    <w:rsid w:val="008E5DB3"/>
    <w:rsid w:val="008F1399"/>
    <w:rsid w:val="008F3787"/>
    <w:rsid w:val="008F4BF5"/>
    <w:rsid w:val="008F5BAE"/>
    <w:rsid w:val="008F7E8F"/>
    <w:rsid w:val="0090271D"/>
    <w:rsid w:val="00902B7C"/>
    <w:rsid w:val="0092390E"/>
    <w:rsid w:val="009256AC"/>
    <w:rsid w:val="00931355"/>
    <w:rsid w:val="00933840"/>
    <w:rsid w:val="0093422D"/>
    <w:rsid w:val="00936A6A"/>
    <w:rsid w:val="00936FE7"/>
    <w:rsid w:val="00944DAC"/>
    <w:rsid w:val="00946DB2"/>
    <w:rsid w:val="0096045F"/>
    <w:rsid w:val="009654F4"/>
    <w:rsid w:val="009714F4"/>
    <w:rsid w:val="009728AB"/>
    <w:rsid w:val="0097449A"/>
    <w:rsid w:val="00974637"/>
    <w:rsid w:val="00984067"/>
    <w:rsid w:val="00987FA7"/>
    <w:rsid w:val="0099094C"/>
    <w:rsid w:val="009910AB"/>
    <w:rsid w:val="009A6D94"/>
    <w:rsid w:val="009B5715"/>
    <w:rsid w:val="009C0544"/>
    <w:rsid w:val="009C3B2A"/>
    <w:rsid w:val="009D232F"/>
    <w:rsid w:val="009E0977"/>
    <w:rsid w:val="009F4072"/>
    <w:rsid w:val="009F5493"/>
    <w:rsid w:val="00A04BD1"/>
    <w:rsid w:val="00A07A30"/>
    <w:rsid w:val="00A122E8"/>
    <w:rsid w:val="00A2147B"/>
    <w:rsid w:val="00A21E36"/>
    <w:rsid w:val="00A22053"/>
    <w:rsid w:val="00A27D3B"/>
    <w:rsid w:val="00A3216D"/>
    <w:rsid w:val="00A4053A"/>
    <w:rsid w:val="00A41682"/>
    <w:rsid w:val="00A43CB1"/>
    <w:rsid w:val="00A441C7"/>
    <w:rsid w:val="00A448F1"/>
    <w:rsid w:val="00A46E30"/>
    <w:rsid w:val="00A47672"/>
    <w:rsid w:val="00A5139A"/>
    <w:rsid w:val="00A53C5D"/>
    <w:rsid w:val="00A66130"/>
    <w:rsid w:val="00A77501"/>
    <w:rsid w:val="00A77A21"/>
    <w:rsid w:val="00A82853"/>
    <w:rsid w:val="00A82BE0"/>
    <w:rsid w:val="00A84F2A"/>
    <w:rsid w:val="00A855F4"/>
    <w:rsid w:val="00A915C1"/>
    <w:rsid w:val="00A91876"/>
    <w:rsid w:val="00A93F85"/>
    <w:rsid w:val="00A95B75"/>
    <w:rsid w:val="00AA56AA"/>
    <w:rsid w:val="00AA5AD0"/>
    <w:rsid w:val="00AA642F"/>
    <w:rsid w:val="00AC66E4"/>
    <w:rsid w:val="00AD1FB0"/>
    <w:rsid w:val="00AD4475"/>
    <w:rsid w:val="00AD4981"/>
    <w:rsid w:val="00AD55C0"/>
    <w:rsid w:val="00AD6626"/>
    <w:rsid w:val="00AD701D"/>
    <w:rsid w:val="00AE3033"/>
    <w:rsid w:val="00AE30C0"/>
    <w:rsid w:val="00AF0B48"/>
    <w:rsid w:val="00AF0B8C"/>
    <w:rsid w:val="00AF5B9B"/>
    <w:rsid w:val="00B06707"/>
    <w:rsid w:val="00B11E27"/>
    <w:rsid w:val="00B13347"/>
    <w:rsid w:val="00B13543"/>
    <w:rsid w:val="00B20D5B"/>
    <w:rsid w:val="00B2262C"/>
    <w:rsid w:val="00B251D5"/>
    <w:rsid w:val="00B405B7"/>
    <w:rsid w:val="00B41A41"/>
    <w:rsid w:val="00B4260E"/>
    <w:rsid w:val="00B45582"/>
    <w:rsid w:val="00B4722C"/>
    <w:rsid w:val="00B516DB"/>
    <w:rsid w:val="00B53D5E"/>
    <w:rsid w:val="00B57ED2"/>
    <w:rsid w:val="00B6556A"/>
    <w:rsid w:val="00B76690"/>
    <w:rsid w:val="00B77057"/>
    <w:rsid w:val="00B7756C"/>
    <w:rsid w:val="00B8435F"/>
    <w:rsid w:val="00B903A7"/>
    <w:rsid w:val="00B9294F"/>
    <w:rsid w:val="00B9419A"/>
    <w:rsid w:val="00B95EA7"/>
    <w:rsid w:val="00B976CA"/>
    <w:rsid w:val="00BA397A"/>
    <w:rsid w:val="00BA422F"/>
    <w:rsid w:val="00BA4BDC"/>
    <w:rsid w:val="00BB1D30"/>
    <w:rsid w:val="00BB42F1"/>
    <w:rsid w:val="00BB47D9"/>
    <w:rsid w:val="00BB7F8B"/>
    <w:rsid w:val="00BC359A"/>
    <w:rsid w:val="00BC4E43"/>
    <w:rsid w:val="00BD5D21"/>
    <w:rsid w:val="00BD750A"/>
    <w:rsid w:val="00BE677E"/>
    <w:rsid w:val="00BE7F99"/>
    <w:rsid w:val="00BF088A"/>
    <w:rsid w:val="00BF2022"/>
    <w:rsid w:val="00BF65E7"/>
    <w:rsid w:val="00C01467"/>
    <w:rsid w:val="00C04537"/>
    <w:rsid w:val="00C05EBB"/>
    <w:rsid w:val="00C075D0"/>
    <w:rsid w:val="00C075E8"/>
    <w:rsid w:val="00C23E22"/>
    <w:rsid w:val="00C251A2"/>
    <w:rsid w:val="00C2554A"/>
    <w:rsid w:val="00C30295"/>
    <w:rsid w:val="00C36700"/>
    <w:rsid w:val="00C37CCE"/>
    <w:rsid w:val="00C4196F"/>
    <w:rsid w:val="00C41B79"/>
    <w:rsid w:val="00C421D3"/>
    <w:rsid w:val="00C438C4"/>
    <w:rsid w:val="00C45C0C"/>
    <w:rsid w:val="00C51D49"/>
    <w:rsid w:val="00C53E9E"/>
    <w:rsid w:val="00C5626D"/>
    <w:rsid w:val="00C56C8C"/>
    <w:rsid w:val="00C60371"/>
    <w:rsid w:val="00C6191D"/>
    <w:rsid w:val="00C63E86"/>
    <w:rsid w:val="00C65ADA"/>
    <w:rsid w:val="00C711CB"/>
    <w:rsid w:val="00C779B3"/>
    <w:rsid w:val="00C84B9B"/>
    <w:rsid w:val="00C9571B"/>
    <w:rsid w:val="00C96717"/>
    <w:rsid w:val="00C968E7"/>
    <w:rsid w:val="00CA0A31"/>
    <w:rsid w:val="00CA422B"/>
    <w:rsid w:val="00CA5BA6"/>
    <w:rsid w:val="00CA66A0"/>
    <w:rsid w:val="00CB101E"/>
    <w:rsid w:val="00CB27FD"/>
    <w:rsid w:val="00CC19BA"/>
    <w:rsid w:val="00CC2DCC"/>
    <w:rsid w:val="00CC357A"/>
    <w:rsid w:val="00CC3585"/>
    <w:rsid w:val="00CC43D0"/>
    <w:rsid w:val="00CD163D"/>
    <w:rsid w:val="00CD1755"/>
    <w:rsid w:val="00CD5C39"/>
    <w:rsid w:val="00CD7ED6"/>
    <w:rsid w:val="00CE18C9"/>
    <w:rsid w:val="00CE64BA"/>
    <w:rsid w:val="00CF2728"/>
    <w:rsid w:val="00CF3596"/>
    <w:rsid w:val="00CF3DDD"/>
    <w:rsid w:val="00CF7BC2"/>
    <w:rsid w:val="00CF7EA3"/>
    <w:rsid w:val="00D00094"/>
    <w:rsid w:val="00D03E1A"/>
    <w:rsid w:val="00D118EF"/>
    <w:rsid w:val="00D12368"/>
    <w:rsid w:val="00D12EE9"/>
    <w:rsid w:val="00D2126F"/>
    <w:rsid w:val="00D24933"/>
    <w:rsid w:val="00D260A3"/>
    <w:rsid w:val="00D32E3C"/>
    <w:rsid w:val="00D4533B"/>
    <w:rsid w:val="00D453CF"/>
    <w:rsid w:val="00D55B46"/>
    <w:rsid w:val="00D64182"/>
    <w:rsid w:val="00D64BEC"/>
    <w:rsid w:val="00D66B7B"/>
    <w:rsid w:val="00D73D3C"/>
    <w:rsid w:val="00D7430F"/>
    <w:rsid w:val="00D76EFA"/>
    <w:rsid w:val="00D80718"/>
    <w:rsid w:val="00D84551"/>
    <w:rsid w:val="00D84FE9"/>
    <w:rsid w:val="00D868A3"/>
    <w:rsid w:val="00D876B1"/>
    <w:rsid w:val="00D90321"/>
    <w:rsid w:val="00D90875"/>
    <w:rsid w:val="00D929F4"/>
    <w:rsid w:val="00D94439"/>
    <w:rsid w:val="00D96C06"/>
    <w:rsid w:val="00D974D2"/>
    <w:rsid w:val="00DA264A"/>
    <w:rsid w:val="00DA272A"/>
    <w:rsid w:val="00DA64DE"/>
    <w:rsid w:val="00DB0BFA"/>
    <w:rsid w:val="00DB3C90"/>
    <w:rsid w:val="00DB679E"/>
    <w:rsid w:val="00DC1886"/>
    <w:rsid w:val="00DC2839"/>
    <w:rsid w:val="00DC36D6"/>
    <w:rsid w:val="00DC7E4C"/>
    <w:rsid w:val="00DD43BD"/>
    <w:rsid w:val="00DD792E"/>
    <w:rsid w:val="00DE3984"/>
    <w:rsid w:val="00DF348D"/>
    <w:rsid w:val="00DF4240"/>
    <w:rsid w:val="00E02AE0"/>
    <w:rsid w:val="00E035C0"/>
    <w:rsid w:val="00E14759"/>
    <w:rsid w:val="00E2007F"/>
    <w:rsid w:val="00E2350A"/>
    <w:rsid w:val="00E25719"/>
    <w:rsid w:val="00E27CE1"/>
    <w:rsid w:val="00E32FBE"/>
    <w:rsid w:val="00E33B4B"/>
    <w:rsid w:val="00E365E3"/>
    <w:rsid w:val="00E36E7E"/>
    <w:rsid w:val="00E52492"/>
    <w:rsid w:val="00E5269B"/>
    <w:rsid w:val="00E544D9"/>
    <w:rsid w:val="00E54568"/>
    <w:rsid w:val="00E5456F"/>
    <w:rsid w:val="00E56C24"/>
    <w:rsid w:val="00E6051E"/>
    <w:rsid w:val="00E61C79"/>
    <w:rsid w:val="00E6281A"/>
    <w:rsid w:val="00E70BA0"/>
    <w:rsid w:val="00E74A55"/>
    <w:rsid w:val="00E762E7"/>
    <w:rsid w:val="00E8348A"/>
    <w:rsid w:val="00E869E3"/>
    <w:rsid w:val="00EA24E8"/>
    <w:rsid w:val="00EA52E9"/>
    <w:rsid w:val="00EA55CA"/>
    <w:rsid w:val="00EA593C"/>
    <w:rsid w:val="00EA637F"/>
    <w:rsid w:val="00EB0F19"/>
    <w:rsid w:val="00EB40E9"/>
    <w:rsid w:val="00EB5C02"/>
    <w:rsid w:val="00EC2DC5"/>
    <w:rsid w:val="00EC4CA8"/>
    <w:rsid w:val="00EC5652"/>
    <w:rsid w:val="00ED403B"/>
    <w:rsid w:val="00ED5248"/>
    <w:rsid w:val="00ED6E6E"/>
    <w:rsid w:val="00EE0585"/>
    <w:rsid w:val="00EE3938"/>
    <w:rsid w:val="00EE3BF6"/>
    <w:rsid w:val="00EF1510"/>
    <w:rsid w:val="00EF15E5"/>
    <w:rsid w:val="00F10B70"/>
    <w:rsid w:val="00F1423E"/>
    <w:rsid w:val="00F14AAD"/>
    <w:rsid w:val="00F16848"/>
    <w:rsid w:val="00F17056"/>
    <w:rsid w:val="00F2251F"/>
    <w:rsid w:val="00F254F4"/>
    <w:rsid w:val="00F312B8"/>
    <w:rsid w:val="00F33F9B"/>
    <w:rsid w:val="00F455CB"/>
    <w:rsid w:val="00F60CBA"/>
    <w:rsid w:val="00F6602B"/>
    <w:rsid w:val="00F7235E"/>
    <w:rsid w:val="00F77084"/>
    <w:rsid w:val="00F8465E"/>
    <w:rsid w:val="00F92610"/>
    <w:rsid w:val="00FA0021"/>
    <w:rsid w:val="00FA019C"/>
    <w:rsid w:val="00FB29AE"/>
    <w:rsid w:val="00FC05DA"/>
    <w:rsid w:val="00FC3CA0"/>
    <w:rsid w:val="00FC530C"/>
    <w:rsid w:val="00FC530D"/>
    <w:rsid w:val="00FC72FD"/>
    <w:rsid w:val="00FD01C8"/>
    <w:rsid w:val="00FD16C5"/>
    <w:rsid w:val="00FD38C1"/>
    <w:rsid w:val="00FE438D"/>
    <w:rsid w:val="00FE4AB9"/>
    <w:rsid w:val="00FE7A13"/>
    <w:rsid w:val="00FF25DC"/>
    <w:rsid w:val="00FF3B8D"/>
    <w:rsid w:val="00FF3F37"/>
    <w:rsid w:val="00FF6A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BF6"/>
    <w:rPr>
      <w:sz w:val="24"/>
      <w:szCs w:val="24"/>
      <w:lang w:eastAsia="en-US"/>
    </w:rPr>
  </w:style>
  <w:style w:type="paragraph" w:styleId="1">
    <w:name w:val="heading 1"/>
    <w:basedOn w:val="a"/>
    <w:next w:val="a"/>
    <w:link w:val="10"/>
    <w:qFormat/>
    <w:rsid w:val="00AD55C0"/>
    <w:pPr>
      <w:keepNext/>
      <w:numPr>
        <w:numId w:val="17"/>
      </w:numPr>
      <w:tabs>
        <w:tab w:val="left" w:pos="0"/>
      </w:tabs>
      <w:suppressAutoHyphens/>
      <w:spacing w:before="240" w:after="60"/>
      <w:ind w:left="708" w:hanging="708"/>
      <w:outlineLvl w:val="0"/>
    </w:pPr>
    <w:rPr>
      <w:rFonts w:ascii="Arial" w:hAnsi="Arial" w:cs="Arial"/>
      <w:b/>
      <w:bCs/>
      <w:kern w:val="1"/>
      <w:sz w:val="28"/>
      <w:szCs w:val="28"/>
      <w:lang w:eastAsia="ar-SA"/>
    </w:rPr>
  </w:style>
  <w:style w:type="paragraph" w:styleId="2">
    <w:name w:val="heading 2"/>
    <w:basedOn w:val="a"/>
    <w:next w:val="a"/>
    <w:link w:val="20"/>
    <w:qFormat/>
    <w:rsid w:val="00AD55C0"/>
    <w:pPr>
      <w:keepNext/>
      <w:numPr>
        <w:ilvl w:val="1"/>
        <w:numId w:val="17"/>
      </w:numPr>
      <w:tabs>
        <w:tab w:val="left" w:pos="0"/>
      </w:tabs>
      <w:suppressAutoHyphens/>
      <w:spacing w:before="240" w:after="60"/>
      <w:ind w:left="1416" w:hanging="708"/>
      <w:outlineLvl w:val="1"/>
    </w:pPr>
    <w:rPr>
      <w:rFonts w:ascii="Arial" w:hAnsi="Arial" w:cs="Arial"/>
      <w:b/>
      <w:bCs/>
      <w:i/>
      <w:iCs/>
      <w:lang w:eastAsia="ar-SA"/>
    </w:rPr>
  </w:style>
  <w:style w:type="paragraph" w:styleId="3">
    <w:name w:val="heading 3"/>
    <w:basedOn w:val="a"/>
    <w:next w:val="a"/>
    <w:link w:val="30"/>
    <w:qFormat/>
    <w:rsid w:val="00AD55C0"/>
    <w:pPr>
      <w:keepNext/>
      <w:numPr>
        <w:ilvl w:val="2"/>
        <w:numId w:val="17"/>
      </w:numPr>
      <w:tabs>
        <w:tab w:val="left" w:pos="0"/>
      </w:tabs>
      <w:suppressAutoHyphens/>
      <w:spacing w:before="240" w:after="60"/>
      <w:ind w:left="2124" w:hanging="708"/>
      <w:outlineLvl w:val="2"/>
    </w:pPr>
    <w:rPr>
      <w:b/>
      <w:bCs/>
      <w:lang w:eastAsia="ar-SA"/>
    </w:rPr>
  </w:style>
  <w:style w:type="paragraph" w:styleId="4">
    <w:name w:val="heading 4"/>
    <w:basedOn w:val="a"/>
    <w:next w:val="a"/>
    <w:link w:val="40"/>
    <w:qFormat/>
    <w:rsid w:val="00AD55C0"/>
    <w:pPr>
      <w:keepNext/>
      <w:numPr>
        <w:ilvl w:val="3"/>
        <w:numId w:val="17"/>
      </w:numPr>
      <w:tabs>
        <w:tab w:val="left" w:pos="0"/>
      </w:tabs>
      <w:suppressAutoHyphens/>
      <w:spacing w:before="240" w:after="60"/>
      <w:ind w:left="2832" w:hanging="708"/>
      <w:outlineLvl w:val="3"/>
    </w:pPr>
    <w:rPr>
      <w:b/>
      <w:bCs/>
      <w:i/>
      <w:iCs/>
      <w:lang w:eastAsia="ar-SA"/>
    </w:rPr>
  </w:style>
  <w:style w:type="paragraph" w:styleId="5">
    <w:name w:val="heading 5"/>
    <w:basedOn w:val="a"/>
    <w:next w:val="a"/>
    <w:link w:val="50"/>
    <w:qFormat/>
    <w:rsid w:val="00AD55C0"/>
    <w:pPr>
      <w:numPr>
        <w:ilvl w:val="4"/>
        <w:numId w:val="17"/>
      </w:numPr>
      <w:tabs>
        <w:tab w:val="left" w:pos="0"/>
      </w:tabs>
      <w:suppressAutoHyphens/>
      <w:spacing w:before="240" w:after="60"/>
      <w:ind w:left="3540" w:hanging="708"/>
      <w:outlineLvl w:val="4"/>
    </w:pPr>
    <w:rPr>
      <w:rFonts w:ascii="Arial" w:hAnsi="Arial" w:cs="Arial"/>
      <w:sz w:val="22"/>
      <w:szCs w:val="22"/>
      <w:lang w:eastAsia="ar-SA"/>
    </w:rPr>
  </w:style>
  <w:style w:type="paragraph" w:styleId="6">
    <w:name w:val="heading 6"/>
    <w:basedOn w:val="a"/>
    <w:next w:val="a"/>
    <w:link w:val="60"/>
    <w:qFormat/>
    <w:rsid w:val="00AD55C0"/>
    <w:pPr>
      <w:numPr>
        <w:ilvl w:val="5"/>
        <w:numId w:val="17"/>
      </w:numPr>
      <w:tabs>
        <w:tab w:val="left" w:pos="0"/>
      </w:tabs>
      <w:suppressAutoHyphens/>
      <w:spacing w:before="240" w:after="60"/>
      <w:ind w:left="4248" w:hanging="708"/>
      <w:outlineLvl w:val="5"/>
    </w:pPr>
    <w:rPr>
      <w:rFonts w:ascii="Arial" w:hAnsi="Arial" w:cs="Arial"/>
      <w:i/>
      <w:iCs/>
      <w:sz w:val="22"/>
      <w:szCs w:val="22"/>
      <w:lang w:eastAsia="ar-SA"/>
    </w:rPr>
  </w:style>
  <w:style w:type="paragraph" w:styleId="7">
    <w:name w:val="heading 7"/>
    <w:basedOn w:val="a"/>
    <w:next w:val="a"/>
    <w:link w:val="70"/>
    <w:qFormat/>
    <w:rsid w:val="00AD55C0"/>
    <w:pPr>
      <w:numPr>
        <w:ilvl w:val="6"/>
        <w:numId w:val="17"/>
      </w:numPr>
      <w:tabs>
        <w:tab w:val="left" w:pos="0"/>
      </w:tabs>
      <w:suppressAutoHyphens/>
      <w:spacing w:before="240" w:after="60"/>
      <w:ind w:left="4956" w:hanging="708"/>
      <w:outlineLvl w:val="6"/>
    </w:pPr>
    <w:rPr>
      <w:rFonts w:ascii="Arial" w:hAnsi="Arial" w:cs="Arial"/>
      <w:sz w:val="20"/>
      <w:szCs w:val="20"/>
      <w:lang w:eastAsia="ar-SA"/>
    </w:rPr>
  </w:style>
  <w:style w:type="paragraph" w:styleId="8">
    <w:name w:val="heading 8"/>
    <w:basedOn w:val="a"/>
    <w:next w:val="a"/>
    <w:link w:val="80"/>
    <w:qFormat/>
    <w:rsid w:val="00AD55C0"/>
    <w:pPr>
      <w:numPr>
        <w:ilvl w:val="7"/>
        <w:numId w:val="17"/>
      </w:numPr>
      <w:tabs>
        <w:tab w:val="left" w:pos="0"/>
      </w:tabs>
      <w:suppressAutoHyphens/>
      <w:spacing w:before="240" w:after="60"/>
      <w:ind w:left="5664" w:hanging="708"/>
      <w:outlineLvl w:val="7"/>
    </w:pPr>
    <w:rPr>
      <w:rFonts w:ascii="Arial" w:hAnsi="Arial" w:cs="Arial"/>
      <w:i/>
      <w:iCs/>
      <w:sz w:val="20"/>
      <w:szCs w:val="20"/>
      <w:lang w:eastAsia="ar-SA"/>
    </w:rPr>
  </w:style>
  <w:style w:type="paragraph" w:styleId="9">
    <w:name w:val="heading 9"/>
    <w:basedOn w:val="a"/>
    <w:next w:val="a"/>
    <w:link w:val="90"/>
    <w:qFormat/>
    <w:rsid w:val="00AD55C0"/>
    <w:pPr>
      <w:numPr>
        <w:ilvl w:val="8"/>
        <w:numId w:val="17"/>
      </w:numPr>
      <w:tabs>
        <w:tab w:val="left" w:pos="0"/>
      </w:tabs>
      <w:suppressAutoHyphens/>
      <w:spacing w:before="240" w:after="60"/>
      <w:ind w:left="6372" w:hanging="708"/>
      <w:outlineLvl w:val="8"/>
    </w:pPr>
    <w:rPr>
      <w:rFonts w:ascii="Arial" w:hAnsi="Arial" w:cs="Arial"/>
      <w:i/>
      <w:iCs/>
      <w:sz w:val="1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ãëàâà"/>
    <w:basedOn w:val="a"/>
    <w:rsid w:val="00EE3BF6"/>
    <w:pPr>
      <w:keepNext/>
      <w:keepLines/>
      <w:spacing w:before="60" w:after="240"/>
      <w:jc w:val="center"/>
    </w:pPr>
    <w:rPr>
      <w:rFonts w:ascii="Kvant" w:hAnsi="Kvant"/>
      <w:b/>
      <w:spacing w:val="10"/>
      <w:sz w:val="26"/>
      <w:szCs w:val="20"/>
      <w:lang w:val="en-US"/>
    </w:rPr>
  </w:style>
  <w:style w:type="paragraph" w:customStyle="1" w:styleId="Zag">
    <w:name w:val="Zag"/>
    <w:basedOn w:val="a"/>
    <w:rsid w:val="00EE3BF6"/>
    <w:pPr>
      <w:spacing w:after="240"/>
      <w:jc w:val="center"/>
    </w:pPr>
    <w:rPr>
      <w:rFonts w:ascii="Kvant" w:hAnsi="Kvant"/>
      <w:b/>
      <w:caps/>
      <w:spacing w:val="110"/>
      <w:sz w:val="40"/>
      <w:szCs w:val="20"/>
    </w:rPr>
  </w:style>
  <w:style w:type="paragraph" w:styleId="31">
    <w:name w:val="Body Text Indent 3"/>
    <w:basedOn w:val="a"/>
    <w:rsid w:val="00EE3BF6"/>
    <w:pPr>
      <w:ind w:firstLine="851"/>
      <w:jc w:val="both"/>
    </w:pPr>
    <w:rPr>
      <w:rFonts w:ascii="Arial" w:hAnsi="Arial" w:cs="Arial"/>
    </w:rPr>
  </w:style>
  <w:style w:type="paragraph" w:styleId="a4">
    <w:name w:val="footer"/>
    <w:basedOn w:val="a"/>
    <w:rsid w:val="00CD163D"/>
    <w:pPr>
      <w:tabs>
        <w:tab w:val="center" w:pos="4703"/>
        <w:tab w:val="right" w:pos="9406"/>
      </w:tabs>
    </w:pPr>
  </w:style>
  <w:style w:type="character" w:styleId="a5">
    <w:name w:val="page number"/>
    <w:basedOn w:val="a0"/>
    <w:rsid w:val="00CD163D"/>
  </w:style>
  <w:style w:type="paragraph" w:customStyle="1" w:styleId="txt">
    <w:name w:val="txt"/>
    <w:basedOn w:val="a"/>
    <w:rsid w:val="00456DFB"/>
    <w:pPr>
      <w:spacing w:before="100" w:beforeAutospacing="1" w:after="100" w:afterAutospacing="1" w:line="260" w:lineRule="atLeast"/>
      <w:ind w:firstLine="480"/>
      <w:jc w:val="both"/>
    </w:pPr>
    <w:rPr>
      <w:rFonts w:ascii="Verdana" w:hAnsi="Verdana"/>
      <w:color w:val="002200"/>
      <w:sz w:val="18"/>
      <w:szCs w:val="18"/>
      <w:lang w:eastAsia="bg-BG"/>
    </w:rPr>
  </w:style>
  <w:style w:type="paragraph" w:styleId="a6">
    <w:name w:val="Normal (Web)"/>
    <w:basedOn w:val="a"/>
    <w:rsid w:val="007812A7"/>
    <w:pPr>
      <w:spacing w:before="100" w:beforeAutospacing="1" w:after="100" w:afterAutospacing="1" w:line="240" w:lineRule="atLeast"/>
    </w:pPr>
    <w:rPr>
      <w:rFonts w:ascii="Verdana" w:hAnsi="Verdana"/>
      <w:color w:val="002200"/>
      <w:sz w:val="18"/>
      <w:szCs w:val="18"/>
      <w:lang w:eastAsia="bg-BG"/>
    </w:rPr>
  </w:style>
  <w:style w:type="paragraph" w:customStyle="1" w:styleId="chap">
    <w:name w:val="chap"/>
    <w:basedOn w:val="a"/>
    <w:rsid w:val="001D356B"/>
    <w:pPr>
      <w:spacing w:before="100" w:beforeAutospacing="1" w:after="100" w:afterAutospacing="1" w:line="240" w:lineRule="atLeast"/>
      <w:jc w:val="center"/>
    </w:pPr>
    <w:rPr>
      <w:rFonts w:ascii="Verdana" w:hAnsi="Verdana"/>
      <w:b/>
      <w:bCs/>
      <w:color w:val="002200"/>
      <w:sz w:val="18"/>
      <w:szCs w:val="18"/>
      <w:lang w:eastAsia="bg-BG"/>
    </w:rPr>
  </w:style>
  <w:style w:type="paragraph" w:styleId="a7">
    <w:name w:val="header"/>
    <w:basedOn w:val="a"/>
    <w:link w:val="a8"/>
    <w:rsid w:val="008E5DB3"/>
    <w:pPr>
      <w:tabs>
        <w:tab w:val="center" w:pos="4536"/>
        <w:tab w:val="right" w:pos="9072"/>
      </w:tabs>
    </w:pPr>
  </w:style>
  <w:style w:type="character" w:customStyle="1" w:styleId="a8">
    <w:name w:val="Горен колонтитул Знак"/>
    <w:basedOn w:val="a0"/>
    <w:link w:val="a7"/>
    <w:rsid w:val="008E5DB3"/>
    <w:rPr>
      <w:sz w:val="24"/>
      <w:szCs w:val="24"/>
      <w:lang w:eastAsia="en-US"/>
    </w:rPr>
  </w:style>
  <w:style w:type="paragraph" w:styleId="a9">
    <w:name w:val="List Paragraph"/>
    <w:basedOn w:val="a"/>
    <w:uiPriority w:val="34"/>
    <w:qFormat/>
    <w:rsid w:val="005B394B"/>
    <w:pPr>
      <w:ind w:left="720"/>
      <w:contextualSpacing/>
    </w:pPr>
  </w:style>
  <w:style w:type="character" w:customStyle="1" w:styleId="WW8Num48z0">
    <w:name w:val="WW8Num48z0"/>
    <w:rsid w:val="00844C24"/>
    <w:rPr>
      <w:rFonts w:ascii="Times New Roman" w:hAnsi="Times New Roman" w:cs="Times New Roman"/>
    </w:rPr>
  </w:style>
  <w:style w:type="paragraph" w:customStyle="1" w:styleId="Style">
    <w:name w:val="Style"/>
    <w:rsid w:val="00844C24"/>
    <w:pPr>
      <w:widowControl w:val="0"/>
      <w:suppressAutoHyphens/>
      <w:autoSpaceDE w:val="0"/>
      <w:ind w:left="140" w:right="140" w:firstLine="840"/>
      <w:jc w:val="both"/>
    </w:pPr>
    <w:rPr>
      <w:rFonts w:eastAsia="Arial"/>
      <w:sz w:val="24"/>
      <w:szCs w:val="24"/>
      <w:lang w:eastAsia="ar-SA"/>
    </w:rPr>
  </w:style>
  <w:style w:type="paragraph" w:styleId="aa">
    <w:name w:val="Body Text Indent"/>
    <w:basedOn w:val="a"/>
    <w:link w:val="ab"/>
    <w:rsid w:val="00CC19BA"/>
    <w:pPr>
      <w:spacing w:after="120"/>
      <w:ind w:left="283"/>
    </w:pPr>
  </w:style>
  <w:style w:type="character" w:customStyle="1" w:styleId="ab">
    <w:name w:val="Основен текст с отстъп Знак"/>
    <w:basedOn w:val="a0"/>
    <w:link w:val="aa"/>
    <w:rsid w:val="00CC19BA"/>
    <w:rPr>
      <w:sz w:val="24"/>
      <w:szCs w:val="24"/>
      <w:lang w:eastAsia="en-US"/>
    </w:rPr>
  </w:style>
  <w:style w:type="paragraph" w:styleId="ac">
    <w:name w:val="Body Text"/>
    <w:basedOn w:val="a"/>
    <w:link w:val="ad"/>
    <w:rsid w:val="00620EC2"/>
    <w:pPr>
      <w:spacing w:after="120"/>
    </w:pPr>
  </w:style>
  <w:style w:type="character" w:customStyle="1" w:styleId="ad">
    <w:name w:val="Основен текст Знак"/>
    <w:basedOn w:val="a0"/>
    <w:link w:val="ac"/>
    <w:rsid w:val="00620EC2"/>
    <w:rPr>
      <w:sz w:val="24"/>
      <w:szCs w:val="24"/>
      <w:lang w:eastAsia="en-US"/>
    </w:rPr>
  </w:style>
  <w:style w:type="paragraph" w:customStyle="1" w:styleId="western">
    <w:name w:val="western"/>
    <w:basedOn w:val="a"/>
    <w:rsid w:val="00620EC2"/>
    <w:pPr>
      <w:suppressAutoHyphens/>
      <w:spacing w:before="100" w:after="100"/>
    </w:pPr>
    <w:rPr>
      <w:rFonts w:ascii="Verdana" w:hAnsi="Verdana" w:cs="Verdana"/>
      <w:sz w:val="17"/>
      <w:szCs w:val="17"/>
      <w:lang w:eastAsia="ar-SA"/>
    </w:rPr>
  </w:style>
  <w:style w:type="character" w:customStyle="1" w:styleId="10">
    <w:name w:val="Заглавие 1 Знак"/>
    <w:basedOn w:val="a0"/>
    <w:link w:val="1"/>
    <w:rsid w:val="00AD55C0"/>
    <w:rPr>
      <w:rFonts w:ascii="Arial" w:hAnsi="Arial" w:cs="Arial"/>
      <w:b/>
      <w:bCs/>
      <w:kern w:val="1"/>
      <w:sz w:val="28"/>
      <w:szCs w:val="28"/>
      <w:lang w:eastAsia="ar-SA"/>
    </w:rPr>
  </w:style>
  <w:style w:type="character" w:customStyle="1" w:styleId="20">
    <w:name w:val="Заглавие 2 Знак"/>
    <w:basedOn w:val="a0"/>
    <w:link w:val="2"/>
    <w:rsid w:val="00AD55C0"/>
    <w:rPr>
      <w:rFonts w:ascii="Arial" w:hAnsi="Arial" w:cs="Arial"/>
      <w:b/>
      <w:bCs/>
      <w:i/>
      <w:iCs/>
      <w:sz w:val="24"/>
      <w:szCs w:val="24"/>
      <w:lang w:eastAsia="ar-SA"/>
    </w:rPr>
  </w:style>
  <w:style w:type="character" w:customStyle="1" w:styleId="30">
    <w:name w:val="Заглавие 3 Знак"/>
    <w:basedOn w:val="a0"/>
    <w:link w:val="3"/>
    <w:rsid w:val="00AD55C0"/>
    <w:rPr>
      <w:b/>
      <w:bCs/>
      <w:sz w:val="24"/>
      <w:szCs w:val="24"/>
      <w:lang w:eastAsia="ar-SA"/>
    </w:rPr>
  </w:style>
  <w:style w:type="character" w:customStyle="1" w:styleId="40">
    <w:name w:val="Заглавие 4 Знак"/>
    <w:basedOn w:val="a0"/>
    <w:link w:val="4"/>
    <w:rsid w:val="00AD55C0"/>
    <w:rPr>
      <w:b/>
      <w:bCs/>
      <w:i/>
      <w:iCs/>
      <w:sz w:val="24"/>
      <w:szCs w:val="24"/>
      <w:lang w:eastAsia="ar-SA"/>
    </w:rPr>
  </w:style>
  <w:style w:type="character" w:customStyle="1" w:styleId="50">
    <w:name w:val="Заглавие 5 Знак"/>
    <w:basedOn w:val="a0"/>
    <w:link w:val="5"/>
    <w:rsid w:val="00AD55C0"/>
    <w:rPr>
      <w:rFonts w:ascii="Arial" w:hAnsi="Arial" w:cs="Arial"/>
      <w:sz w:val="22"/>
      <w:szCs w:val="22"/>
      <w:lang w:eastAsia="ar-SA"/>
    </w:rPr>
  </w:style>
  <w:style w:type="character" w:customStyle="1" w:styleId="60">
    <w:name w:val="Заглавие 6 Знак"/>
    <w:basedOn w:val="a0"/>
    <w:link w:val="6"/>
    <w:rsid w:val="00AD55C0"/>
    <w:rPr>
      <w:rFonts w:ascii="Arial" w:hAnsi="Arial" w:cs="Arial"/>
      <w:i/>
      <w:iCs/>
      <w:sz w:val="22"/>
      <w:szCs w:val="22"/>
      <w:lang w:eastAsia="ar-SA"/>
    </w:rPr>
  </w:style>
  <w:style w:type="character" w:customStyle="1" w:styleId="70">
    <w:name w:val="Заглавие 7 Знак"/>
    <w:basedOn w:val="a0"/>
    <w:link w:val="7"/>
    <w:rsid w:val="00AD55C0"/>
    <w:rPr>
      <w:rFonts w:ascii="Arial" w:hAnsi="Arial" w:cs="Arial"/>
      <w:lang w:eastAsia="ar-SA"/>
    </w:rPr>
  </w:style>
  <w:style w:type="character" w:customStyle="1" w:styleId="80">
    <w:name w:val="Заглавие 8 Знак"/>
    <w:basedOn w:val="a0"/>
    <w:link w:val="8"/>
    <w:rsid w:val="00AD55C0"/>
    <w:rPr>
      <w:rFonts w:ascii="Arial" w:hAnsi="Arial" w:cs="Arial"/>
      <w:i/>
      <w:iCs/>
      <w:lang w:eastAsia="ar-SA"/>
    </w:rPr>
  </w:style>
  <w:style w:type="character" w:customStyle="1" w:styleId="90">
    <w:name w:val="Заглавие 9 Знак"/>
    <w:basedOn w:val="a0"/>
    <w:link w:val="9"/>
    <w:rsid w:val="00AD55C0"/>
    <w:rPr>
      <w:rFonts w:ascii="Arial" w:hAnsi="Arial" w:cs="Arial"/>
      <w:i/>
      <w:iCs/>
      <w:sz w:val="18"/>
      <w:szCs w:val="18"/>
      <w:lang w:eastAsia="ar-SA"/>
    </w:rPr>
  </w:style>
  <w:style w:type="character" w:customStyle="1" w:styleId="WW8Num54z0">
    <w:name w:val="WW8Num54z0"/>
    <w:rsid w:val="000D6C54"/>
    <w:rPr>
      <w:rFonts w:ascii="ExcelciorCyr" w:hAnsi="ExcelciorCyr" w:cs="ExcelciorCyr"/>
      <w:b w:val="0"/>
      <w:i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4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D45B-E607-4A9E-9D41-5758D08C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8330</Words>
  <Characters>47487</Characters>
  <Application>Microsoft Office Word</Application>
  <DocSecurity>0</DocSecurity>
  <Lines>395</Lines>
  <Paragraphs>111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vt:lpstr>
      <vt:lpstr>ПРОЕКТ</vt:lpstr>
    </vt:vector>
  </TitlesOfParts>
  <Company>OKav</Company>
  <LinksUpToDate>false</LinksUpToDate>
  <CharactersWithSpaces>55706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OS-5</dc:creator>
  <cp:lastModifiedBy>e.kovacheva</cp:lastModifiedBy>
  <cp:revision>11</cp:revision>
  <cp:lastPrinted>2020-01-02T07:12:00Z</cp:lastPrinted>
  <dcterms:created xsi:type="dcterms:W3CDTF">2019-12-03T13:17:00Z</dcterms:created>
  <dcterms:modified xsi:type="dcterms:W3CDTF">2020-01-03T12:28:00Z</dcterms:modified>
</cp:coreProperties>
</file>